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038B" w14:textId="11F4044B" w:rsidR="00FA7A35" w:rsidRPr="00FA7A35" w:rsidRDefault="00FA7A35" w:rsidP="00FA7A35">
      <w:pPr>
        <w:pStyle w:val="Heading3"/>
        <w:spacing w:before="240" w:beforeAutospacing="0" w:after="0" w:afterAutospacing="0" w:line="405" w:lineRule="atLeast"/>
        <w:rPr>
          <w:rStyle w:val="doilink"/>
          <w:rFonts w:ascii="Calibri" w:hAnsi="Calibri" w:cs="Calibri"/>
          <w:color w:val="333333"/>
          <w:sz w:val="24"/>
          <w:szCs w:val="24"/>
        </w:rPr>
      </w:pPr>
      <w:r w:rsidRPr="00FA7A35">
        <w:rPr>
          <w:rStyle w:val="authorname"/>
          <w:rFonts w:ascii="Calibri" w:hAnsi="Calibri" w:cs="Calibri"/>
          <w:color w:val="333333"/>
          <w:sz w:val="24"/>
          <w:szCs w:val="24"/>
        </w:rPr>
        <w:t>Jerry K.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proofErr w:type="spellStart"/>
      <w:r w:rsidRPr="00FA7A35">
        <w:rPr>
          <w:rStyle w:val="authorname"/>
          <w:rFonts w:ascii="Calibri" w:hAnsi="Calibri" w:cs="Calibri"/>
          <w:color w:val="333333"/>
          <w:sz w:val="24"/>
          <w:szCs w:val="24"/>
        </w:rPr>
        <w:t>Hoepner</w:t>
      </w:r>
      <w:proofErr w:type="spellEnd"/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FA7A35">
        <w:rPr>
          <w:rStyle w:val="separator"/>
          <w:rFonts w:ascii="Calibri" w:hAnsi="Calibri" w:cs="Calibri"/>
          <w:color w:val="333333"/>
          <w:sz w:val="24"/>
          <w:szCs w:val="24"/>
        </w:rPr>
        <w:t>&amp;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FA7A35">
        <w:rPr>
          <w:rStyle w:val="authorname"/>
          <w:rFonts w:ascii="Calibri" w:hAnsi="Calibri" w:cs="Calibri"/>
          <w:color w:val="333333"/>
          <w:sz w:val="24"/>
          <w:szCs w:val="24"/>
        </w:rPr>
        <w:t>Aspen K.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FA7A35">
        <w:rPr>
          <w:rStyle w:val="authorname"/>
          <w:rFonts w:ascii="Calibri" w:hAnsi="Calibri" w:cs="Calibri"/>
          <w:color w:val="333333"/>
          <w:sz w:val="24"/>
          <w:szCs w:val="24"/>
        </w:rPr>
        <w:t>Townsend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FA7A35">
        <w:rPr>
          <w:rStyle w:val="date"/>
          <w:rFonts w:ascii="Calibri" w:hAnsi="Calibri" w:cs="Calibri"/>
          <w:color w:val="333333"/>
          <w:sz w:val="24"/>
          <w:szCs w:val="24"/>
        </w:rPr>
        <w:t>(2023)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FA7A35">
        <w:rPr>
          <w:rStyle w:val="arttitle"/>
          <w:rFonts w:ascii="Calibri" w:hAnsi="Calibri" w:cs="Calibri"/>
          <w:color w:val="333333"/>
          <w:sz w:val="24"/>
          <w:szCs w:val="24"/>
        </w:rPr>
        <w:t>Counsel</w:t>
      </w:r>
      <w:r>
        <w:rPr>
          <w:rStyle w:val="arttitle"/>
          <w:rFonts w:ascii="Calibri" w:hAnsi="Calibri" w:cs="Calibri"/>
          <w:color w:val="333333"/>
          <w:sz w:val="24"/>
          <w:szCs w:val="24"/>
        </w:rPr>
        <w:t>l</w:t>
      </w:r>
      <w:r w:rsidRPr="00FA7A35">
        <w:rPr>
          <w:rStyle w:val="arttitle"/>
          <w:rFonts w:ascii="Calibri" w:hAnsi="Calibri" w:cs="Calibri"/>
          <w:color w:val="333333"/>
          <w:sz w:val="24"/>
          <w:szCs w:val="24"/>
        </w:rPr>
        <w:t xml:space="preserve">ing practices of speech-language pathologists working with aphasia: “I did not have adequate training in actual </w:t>
      </w:r>
      <w:r w:rsidRPr="00FA7A35">
        <w:rPr>
          <w:rStyle w:val="arttitle"/>
          <w:rFonts w:ascii="Calibri" w:hAnsi="Calibri" w:cs="Calibri"/>
          <w:color w:val="333333"/>
          <w:sz w:val="24"/>
          <w:szCs w:val="24"/>
        </w:rPr>
        <w:t>counsell</w:t>
      </w:r>
      <w:r>
        <w:rPr>
          <w:rStyle w:val="arttitle"/>
          <w:rFonts w:ascii="Calibri" w:hAnsi="Calibri" w:cs="Calibri"/>
          <w:color w:val="333333"/>
          <w:sz w:val="24"/>
          <w:szCs w:val="24"/>
        </w:rPr>
        <w:t>i</w:t>
      </w:r>
      <w:r w:rsidRPr="00FA7A35">
        <w:rPr>
          <w:rStyle w:val="arttitle"/>
          <w:rFonts w:ascii="Calibri" w:hAnsi="Calibri" w:cs="Calibri"/>
          <w:color w:val="333333"/>
          <w:sz w:val="24"/>
          <w:szCs w:val="24"/>
        </w:rPr>
        <w:t>ng</w:t>
      </w:r>
      <w:r w:rsidRPr="00FA7A35">
        <w:rPr>
          <w:rStyle w:val="arttitle"/>
          <w:rFonts w:ascii="Calibri" w:hAnsi="Calibri" w:cs="Calibri"/>
          <w:color w:val="333333"/>
          <w:sz w:val="24"/>
          <w:szCs w:val="24"/>
        </w:rPr>
        <w:t xml:space="preserve"> strategies.”,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FA7A35">
        <w:rPr>
          <w:rStyle w:val="serialtitle"/>
          <w:rFonts w:ascii="Calibri" w:hAnsi="Calibri" w:cs="Calibri"/>
          <w:i/>
          <w:iCs/>
          <w:color w:val="333333"/>
          <w:sz w:val="24"/>
          <w:szCs w:val="24"/>
        </w:rPr>
        <w:t>Aphasiology</w:t>
      </w:r>
      <w:r w:rsidRPr="00FA7A35">
        <w:rPr>
          <w:rStyle w:val="serialtitle"/>
          <w:rFonts w:ascii="Calibri" w:hAnsi="Calibri" w:cs="Calibri"/>
          <w:color w:val="333333"/>
          <w:sz w:val="24"/>
          <w:szCs w:val="24"/>
        </w:rPr>
        <w:t>,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FA7A35">
        <w:rPr>
          <w:rStyle w:val="doilink"/>
          <w:rFonts w:ascii="Calibri" w:hAnsi="Calibri" w:cs="Calibri"/>
          <w:color w:val="333333"/>
          <w:sz w:val="24"/>
          <w:szCs w:val="24"/>
        </w:rPr>
        <w:t>DOI: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hyperlink r:id="rId5" w:history="1">
        <w:r w:rsidRPr="00FA7A35">
          <w:rPr>
            <w:rStyle w:val="Hyperlink"/>
            <w:rFonts w:ascii="Calibri" w:hAnsi="Calibri" w:cs="Calibri"/>
            <w:color w:val="333333"/>
            <w:sz w:val="24"/>
            <w:szCs w:val="24"/>
          </w:rPr>
          <w:t>10.1080/02687038.2023.2262682</w:t>
        </w:r>
      </w:hyperlink>
    </w:p>
    <w:p w14:paraId="1AF48CB5" w14:textId="35B7C171" w:rsidR="00FA7A35" w:rsidRPr="00FA7A35" w:rsidRDefault="00FA7A35" w:rsidP="00FA7A35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FA7A35">
        <w:rPr>
          <w:rFonts w:ascii="Calibri" w:hAnsi="Calibri" w:cs="Calibri"/>
          <w:color w:val="333333"/>
          <w:sz w:val="24"/>
          <w:szCs w:val="24"/>
        </w:rPr>
        <w:t>Background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32C6B932" w14:textId="3D4F97F5" w:rsidR="00FA7A35" w:rsidRPr="00FA7A35" w:rsidRDefault="00FA7A35" w:rsidP="00FA7A35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FA7A35">
        <w:rPr>
          <w:rFonts w:ascii="Calibri" w:hAnsi="Calibri" w:cs="Calibri"/>
          <w:color w:val="333333"/>
        </w:rPr>
        <w:t>Counsel</w:t>
      </w:r>
      <w:r>
        <w:rPr>
          <w:rFonts w:ascii="Calibri" w:hAnsi="Calibri" w:cs="Calibri"/>
          <w:color w:val="333333"/>
        </w:rPr>
        <w:t>l</w:t>
      </w:r>
      <w:r w:rsidRPr="00FA7A35">
        <w:rPr>
          <w:rFonts w:ascii="Calibri" w:hAnsi="Calibri" w:cs="Calibri"/>
          <w:color w:val="333333"/>
        </w:rPr>
        <w:t xml:space="preserve">ing is a part of the scope of practice for speech-language pathologists (SLPs), however training has been inconsistent across programs. Students, clinical fellows, and practicing SLPs alike report feeling under-prepared to address the </w:t>
      </w:r>
      <w:r w:rsidRPr="00FA7A35">
        <w:rPr>
          <w:rFonts w:ascii="Calibri" w:hAnsi="Calibri" w:cs="Calibri"/>
          <w:color w:val="333333"/>
        </w:rPr>
        <w:t>counselling</w:t>
      </w:r>
      <w:r w:rsidRPr="00FA7A35">
        <w:rPr>
          <w:rFonts w:ascii="Calibri" w:hAnsi="Calibri" w:cs="Calibri"/>
          <w:color w:val="333333"/>
        </w:rPr>
        <w:t xml:space="preserve"> needs of clients and their families. Research evidence about counselling training and practices specific to addressing the psychological well-being of individuals with aphasia and their families is even more limited. While practicing SLPs feel confident and prepared to address communication-specific interventions for aphasia, they feel ill prepared to address the counselling needs that arise on a regular basis.</w:t>
      </w:r>
    </w:p>
    <w:p w14:paraId="0CBB8AE9" w14:textId="77777777" w:rsidR="00FA7A35" w:rsidRPr="00FA7A35" w:rsidRDefault="00FA7A35" w:rsidP="00FA7A35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FA7A35">
        <w:rPr>
          <w:rFonts w:ascii="Calibri" w:hAnsi="Calibri" w:cs="Calibri"/>
          <w:color w:val="333333"/>
          <w:sz w:val="24"/>
          <w:szCs w:val="24"/>
        </w:rPr>
        <w:t>Aims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11CCB4A9" w14:textId="149D3A29" w:rsidR="00FA7A35" w:rsidRPr="00FA7A35" w:rsidRDefault="00FA7A35" w:rsidP="00FA7A35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FA7A35">
        <w:rPr>
          <w:rFonts w:ascii="Calibri" w:hAnsi="Calibri" w:cs="Calibri"/>
          <w:color w:val="333333"/>
        </w:rPr>
        <w:t>The present investigation was part of a two-part investigation that included an online survey to practicing SLPs throughout the United States (US) and follow-up interviews with a subgroup of those participants. This paper addresses the counselling practice interview portion and addresses two research questions: How confident do SLPs feel using counselling with individuals with aphasia? To what extent are SLPs implementing counselling in practice with individuals with aphasia and their family members?</w:t>
      </w:r>
    </w:p>
    <w:p w14:paraId="753B6AB8" w14:textId="77777777" w:rsidR="00FA7A35" w:rsidRPr="00FA7A35" w:rsidRDefault="00FA7A35" w:rsidP="00FA7A35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FA7A35">
        <w:rPr>
          <w:rFonts w:ascii="Calibri" w:hAnsi="Calibri" w:cs="Calibri"/>
          <w:color w:val="333333"/>
          <w:sz w:val="24"/>
          <w:szCs w:val="24"/>
        </w:rPr>
        <w:t>Methods &amp; Procedures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0379FEF2" w14:textId="607402EE" w:rsidR="00FA7A35" w:rsidRPr="00FA7A35" w:rsidRDefault="00FA7A35" w:rsidP="00FA7A35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FA7A35">
        <w:rPr>
          <w:rFonts w:ascii="Calibri" w:hAnsi="Calibri" w:cs="Calibri"/>
          <w:color w:val="333333"/>
        </w:rPr>
        <w:t xml:space="preserve">Eight practicing SLPs who participated in the part 1 counselling practices survey agreed to participate in the part 2 counselling practices intervention. They varied by years of practice, region of practice, and practice setting (acute, subacute, and chronic). Participants engaged in the </w:t>
      </w:r>
      <w:r>
        <w:rPr>
          <w:rFonts w:ascii="Calibri" w:hAnsi="Calibri" w:cs="Calibri"/>
          <w:color w:val="333333"/>
        </w:rPr>
        <w:t>C</w:t>
      </w:r>
      <w:r w:rsidRPr="00FA7A35">
        <w:rPr>
          <w:rFonts w:ascii="Calibri" w:hAnsi="Calibri" w:cs="Calibri"/>
          <w:color w:val="333333"/>
        </w:rPr>
        <w:t xml:space="preserve">ounselling Practices Interview (CPI) via the </w:t>
      </w:r>
      <w:proofErr w:type="spellStart"/>
      <w:r w:rsidRPr="00FA7A35">
        <w:rPr>
          <w:rFonts w:ascii="Calibri" w:hAnsi="Calibri" w:cs="Calibri"/>
          <w:color w:val="333333"/>
        </w:rPr>
        <w:t>BlueJeans</w:t>
      </w:r>
      <w:proofErr w:type="spellEnd"/>
      <w:r w:rsidRPr="00FA7A35">
        <w:rPr>
          <w:rFonts w:ascii="Calibri" w:hAnsi="Calibri" w:cs="Calibri"/>
          <w:color w:val="333333"/>
        </w:rPr>
        <w:t xml:space="preserve"> video conferencing application. Interviews were transcribed and coded qualitatively using open and axial coding methods. Multiple rounds of iterative coding were conducted to ensure rigor and coding stability.</w:t>
      </w:r>
    </w:p>
    <w:p w14:paraId="7A36452E" w14:textId="77777777" w:rsidR="00FA7A35" w:rsidRPr="00FA7A35" w:rsidRDefault="00FA7A35" w:rsidP="00FA7A35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FA7A35">
        <w:rPr>
          <w:rFonts w:ascii="Calibri" w:hAnsi="Calibri" w:cs="Calibri"/>
          <w:color w:val="333333"/>
          <w:sz w:val="24"/>
          <w:szCs w:val="24"/>
        </w:rPr>
        <w:t>Outcomes &amp; Results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0F08E98E" w14:textId="4A3914BA" w:rsidR="00FA7A35" w:rsidRPr="00FA7A35" w:rsidRDefault="00FA7A35" w:rsidP="00FA7A35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FA7A35">
        <w:rPr>
          <w:rFonts w:ascii="Calibri" w:hAnsi="Calibri" w:cs="Calibri"/>
          <w:color w:val="333333"/>
        </w:rPr>
        <w:t>Multiple rounds of coding resulted in the following overarching themes: confidence in aphasia-specific skills/techniques, SLPs encounter emotional and psychosocial discussions regularly, confidence with educational counselling, not prepared for psychosocial adjustment counselling, taking the perspective of individuals with aphasia and their family, referrals/interprofessional practices and scope of practice issues, and SLP self-care. SLPs reported a clear difference between knowledge and skills for which they feel prepared and confident, versus addressing psychological well-being of individuals with aphasia and understanding practice boundaries.</w:t>
      </w:r>
    </w:p>
    <w:p w14:paraId="63F4992B" w14:textId="77777777" w:rsidR="00FA7A35" w:rsidRPr="00FA7A35" w:rsidRDefault="00FA7A35" w:rsidP="00FA7A35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FA7A35">
        <w:rPr>
          <w:rFonts w:ascii="Calibri" w:hAnsi="Calibri" w:cs="Calibri"/>
          <w:color w:val="333333"/>
          <w:sz w:val="24"/>
          <w:szCs w:val="24"/>
        </w:rPr>
        <w:t>Conclusions</w:t>
      </w:r>
      <w:r w:rsidRPr="00FA7A35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39A4E362" w14:textId="5EF49CBB" w:rsidR="00FA7A35" w:rsidRPr="00FA7A35" w:rsidRDefault="00FA7A35" w:rsidP="00FA7A35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FA7A35">
        <w:rPr>
          <w:rFonts w:ascii="Calibri" w:hAnsi="Calibri" w:cs="Calibri"/>
          <w:color w:val="333333"/>
        </w:rPr>
        <w:lastRenderedPageBreak/>
        <w:t>SLPs recognize the importance of counselling skills for working with individuals with aphasia because counselling moments arise regularly. They use a variety of techniques but lack intentionality and specialised training. Academic training was deemed to be inadequate in scope and instructional methods. Post-academic training was identified as hard to access but useful. SLPs reported a lack of clarify on scope of practice, practice boundaries, and referrals.</w:t>
      </w:r>
    </w:p>
    <w:p w14:paraId="339E3EF3" w14:textId="77777777" w:rsidR="00733445" w:rsidRPr="00FA7A35" w:rsidRDefault="00733445" w:rsidP="00C04E6D">
      <w:pPr>
        <w:rPr>
          <w:rFonts w:ascii="Calibri" w:hAnsi="Calibri" w:cs="Calibri"/>
          <w:b/>
          <w:bCs/>
        </w:rPr>
      </w:pPr>
    </w:p>
    <w:sectPr w:rsidR="00733445" w:rsidRPr="00FA7A35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D159F"/>
    <w:multiLevelType w:val="hybridMultilevel"/>
    <w:tmpl w:val="7B04D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C41C5"/>
    <w:multiLevelType w:val="multilevel"/>
    <w:tmpl w:val="C4C420E2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</w:abstractNum>
  <w:num w:numId="1" w16cid:durableId="55859918">
    <w:abstractNumId w:val="1"/>
  </w:num>
  <w:num w:numId="2" w16cid:durableId="16439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D"/>
    <w:rsid w:val="000C37D5"/>
    <w:rsid w:val="003D7D78"/>
    <w:rsid w:val="00464CB9"/>
    <w:rsid w:val="00675DCF"/>
    <w:rsid w:val="00733445"/>
    <w:rsid w:val="007B79D4"/>
    <w:rsid w:val="00936BF6"/>
    <w:rsid w:val="00A51618"/>
    <w:rsid w:val="00B13F8F"/>
    <w:rsid w:val="00C04E6D"/>
    <w:rsid w:val="00C3527E"/>
    <w:rsid w:val="00C40B0D"/>
    <w:rsid w:val="00C84786"/>
    <w:rsid w:val="00C9258C"/>
    <w:rsid w:val="00FA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F5414"/>
  <w14:defaultImageDpi w14:val="32767"/>
  <w15:chartTrackingRefBased/>
  <w15:docId w15:val="{DD514FEF-46F3-694A-86AC-71630AF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25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925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04E6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925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925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925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">
    <w:name w:val="author"/>
    <w:basedOn w:val="DefaultParagraphFont"/>
    <w:rsid w:val="000C37D5"/>
  </w:style>
  <w:style w:type="character" w:customStyle="1" w:styleId="apple-converted-space">
    <w:name w:val="apple-converted-space"/>
    <w:basedOn w:val="DefaultParagraphFont"/>
    <w:rsid w:val="000C37D5"/>
  </w:style>
  <w:style w:type="character" w:customStyle="1" w:styleId="pubyear">
    <w:name w:val="pubyear"/>
    <w:basedOn w:val="DefaultParagraphFont"/>
    <w:rsid w:val="000C37D5"/>
  </w:style>
  <w:style w:type="character" w:customStyle="1" w:styleId="articletitle">
    <w:name w:val="articletitle"/>
    <w:basedOn w:val="DefaultParagraphFont"/>
    <w:rsid w:val="000C37D5"/>
  </w:style>
  <w:style w:type="character" w:customStyle="1" w:styleId="vol">
    <w:name w:val="vol"/>
    <w:basedOn w:val="DefaultParagraphFont"/>
    <w:rsid w:val="000C37D5"/>
  </w:style>
  <w:style w:type="character" w:customStyle="1" w:styleId="pagefirst">
    <w:name w:val="pagefirst"/>
    <w:basedOn w:val="DefaultParagraphFont"/>
    <w:rsid w:val="000C37D5"/>
  </w:style>
  <w:style w:type="character" w:customStyle="1" w:styleId="pagelast">
    <w:name w:val="pagelast"/>
    <w:basedOn w:val="DefaultParagraphFont"/>
    <w:rsid w:val="000C37D5"/>
  </w:style>
  <w:style w:type="character" w:customStyle="1" w:styleId="authorname">
    <w:name w:val="authorname"/>
    <w:basedOn w:val="DefaultParagraphFont"/>
    <w:rsid w:val="00B13F8F"/>
  </w:style>
  <w:style w:type="character" w:customStyle="1" w:styleId="separator">
    <w:name w:val="separator"/>
    <w:basedOn w:val="DefaultParagraphFont"/>
    <w:rsid w:val="00B13F8F"/>
  </w:style>
  <w:style w:type="character" w:customStyle="1" w:styleId="Date1">
    <w:name w:val="Date1"/>
    <w:basedOn w:val="DefaultParagraphFont"/>
    <w:rsid w:val="00B13F8F"/>
  </w:style>
  <w:style w:type="character" w:customStyle="1" w:styleId="arttitle">
    <w:name w:val="art_title"/>
    <w:basedOn w:val="DefaultParagraphFont"/>
    <w:rsid w:val="00B13F8F"/>
  </w:style>
  <w:style w:type="character" w:customStyle="1" w:styleId="serialtitle">
    <w:name w:val="serial_title"/>
    <w:basedOn w:val="DefaultParagraphFont"/>
    <w:rsid w:val="00B13F8F"/>
  </w:style>
  <w:style w:type="character" w:customStyle="1" w:styleId="doilink">
    <w:name w:val="doi_link"/>
    <w:basedOn w:val="DefaultParagraphFont"/>
    <w:rsid w:val="00B13F8F"/>
  </w:style>
  <w:style w:type="paragraph" w:customStyle="1" w:styleId="last">
    <w:name w:val="last"/>
    <w:basedOn w:val="Normal"/>
    <w:rsid w:val="00B13F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Date2">
    <w:name w:val="Date2"/>
    <w:basedOn w:val="DefaultParagraphFont"/>
    <w:rsid w:val="00733445"/>
  </w:style>
  <w:style w:type="paragraph" w:customStyle="1" w:styleId="first">
    <w:name w:val="first"/>
    <w:basedOn w:val="Normal"/>
    <w:rsid w:val="007334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date">
    <w:name w:val="date"/>
    <w:basedOn w:val="DefaultParagraphFont"/>
    <w:rsid w:val="00FA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2687038.2023.22626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3</cp:revision>
  <dcterms:created xsi:type="dcterms:W3CDTF">2023-09-30T16:09:00Z</dcterms:created>
  <dcterms:modified xsi:type="dcterms:W3CDTF">2023-09-30T16:11:00Z</dcterms:modified>
</cp:coreProperties>
</file>