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E01DE" w14:textId="77777777" w:rsidR="0030339F" w:rsidRPr="0030339F" w:rsidRDefault="0030339F" w:rsidP="0030339F">
      <w:pPr>
        <w:spacing w:before="180" w:after="180"/>
        <w:outlineLvl w:val="2"/>
        <w:rPr>
          <w:rFonts w:ascii="Calibri" w:hAnsi="Calibri" w:cs="Calibri"/>
          <w:b/>
          <w:bCs/>
        </w:rPr>
      </w:pPr>
      <w:r w:rsidRPr="0030339F">
        <w:rPr>
          <w:rStyle w:val="author"/>
          <w:rFonts w:ascii="Calibri" w:hAnsi="Calibri" w:cs="Calibri"/>
          <w:b/>
          <w:bCs/>
          <w:color w:val="1C1D1E"/>
        </w:rPr>
        <w:t>Moss, B.</w:t>
      </w:r>
      <w:proofErr w:type="gramStart"/>
      <w:r w:rsidRPr="0030339F">
        <w:rPr>
          <w:rFonts w:ascii="Calibri" w:hAnsi="Calibri" w:cs="Calibri"/>
          <w:b/>
          <w:bCs/>
          <w:color w:val="1C1D1E"/>
          <w:shd w:val="clear" w:color="auto" w:fill="FFFFFF"/>
        </w:rPr>
        <w:t>,</w:t>
      </w:r>
      <w:r w:rsidRPr="0030339F">
        <w:rPr>
          <w:rStyle w:val="apple-converted-space"/>
          <w:rFonts w:ascii="Calibri" w:hAnsi="Calibri" w:cs="Calibri"/>
          <w:b/>
          <w:bCs/>
          <w:color w:val="1C1D1E"/>
          <w:shd w:val="clear" w:color="auto" w:fill="FFFFFF"/>
        </w:rPr>
        <w:t>  </w:t>
      </w:r>
      <w:r w:rsidRPr="0030339F">
        <w:rPr>
          <w:rStyle w:val="author"/>
          <w:rFonts w:ascii="Calibri" w:hAnsi="Calibri" w:cs="Calibri"/>
          <w:b/>
          <w:bCs/>
          <w:color w:val="1C1D1E"/>
        </w:rPr>
        <w:t>Marshall</w:t>
      </w:r>
      <w:proofErr w:type="gramEnd"/>
      <w:r w:rsidRPr="0030339F">
        <w:rPr>
          <w:rStyle w:val="author"/>
          <w:rFonts w:ascii="Calibri" w:hAnsi="Calibri" w:cs="Calibri"/>
          <w:b/>
          <w:bCs/>
          <w:color w:val="1C1D1E"/>
        </w:rPr>
        <w:t>, J.</w:t>
      </w:r>
      <w:r w:rsidRPr="0030339F">
        <w:rPr>
          <w:rFonts w:ascii="Calibri" w:hAnsi="Calibri" w:cs="Calibri"/>
          <w:b/>
          <w:bCs/>
          <w:color w:val="1C1D1E"/>
          <w:shd w:val="clear" w:color="auto" w:fill="FFFFFF"/>
        </w:rPr>
        <w:t>,</w:t>
      </w:r>
      <w:r w:rsidRPr="0030339F">
        <w:rPr>
          <w:rStyle w:val="apple-converted-space"/>
          <w:rFonts w:ascii="Calibri" w:hAnsi="Calibri" w:cs="Calibri"/>
          <w:b/>
          <w:bCs/>
          <w:color w:val="1C1D1E"/>
          <w:shd w:val="clear" w:color="auto" w:fill="FFFFFF"/>
        </w:rPr>
        <w:t>  </w:t>
      </w:r>
      <w:r w:rsidRPr="0030339F">
        <w:rPr>
          <w:rStyle w:val="author"/>
          <w:rFonts w:ascii="Calibri" w:hAnsi="Calibri" w:cs="Calibri"/>
          <w:b/>
          <w:bCs/>
          <w:color w:val="1C1D1E"/>
        </w:rPr>
        <w:t>Woolf, C.</w:t>
      </w:r>
      <w:r w:rsidRPr="0030339F">
        <w:rPr>
          <w:rStyle w:val="apple-converted-space"/>
          <w:rFonts w:ascii="Calibri" w:hAnsi="Calibri" w:cs="Calibri"/>
          <w:b/>
          <w:bCs/>
          <w:color w:val="1C1D1E"/>
          <w:shd w:val="clear" w:color="auto" w:fill="FFFFFF"/>
        </w:rPr>
        <w:t> </w:t>
      </w:r>
      <w:r w:rsidRPr="0030339F">
        <w:rPr>
          <w:rFonts w:ascii="Calibri" w:hAnsi="Calibri" w:cs="Calibri"/>
          <w:b/>
          <w:bCs/>
          <w:color w:val="1C1D1E"/>
          <w:shd w:val="clear" w:color="auto" w:fill="FFFFFF"/>
        </w:rPr>
        <w:t>&amp;</w:t>
      </w:r>
      <w:r w:rsidRPr="0030339F">
        <w:rPr>
          <w:rStyle w:val="apple-converted-space"/>
          <w:rFonts w:ascii="Calibri" w:hAnsi="Calibri" w:cs="Calibri"/>
          <w:b/>
          <w:bCs/>
          <w:color w:val="1C1D1E"/>
          <w:shd w:val="clear" w:color="auto" w:fill="FFFFFF"/>
        </w:rPr>
        <w:t>  </w:t>
      </w:r>
      <w:proofErr w:type="spellStart"/>
      <w:r w:rsidRPr="0030339F">
        <w:rPr>
          <w:rStyle w:val="author"/>
          <w:rFonts w:ascii="Calibri" w:hAnsi="Calibri" w:cs="Calibri"/>
          <w:b/>
          <w:bCs/>
          <w:color w:val="1C1D1E"/>
        </w:rPr>
        <w:t>Hilari</w:t>
      </w:r>
      <w:proofErr w:type="spellEnd"/>
      <w:r w:rsidRPr="0030339F">
        <w:rPr>
          <w:rStyle w:val="author"/>
          <w:rFonts w:ascii="Calibri" w:hAnsi="Calibri" w:cs="Calibri"/>
          <w:b/>
          <w:bCs/>
          <w:color w:val="1C1D1E"/>
        </w:rPr>
        <w:t>, K.</w:t>
      </w:r>
      <w:r w:rsidRPr="0030339F">
        <w:rPr>
          <w:rStyle w:val="apple-converted-space"/>
          <w:rFonts w:ascii="Calibri" w:hAnsi="Calibri" w:cs="Calibri"/>
          <w:b/>
          <w:bCs/>
          <w:color w:val="1C1D1E"/>
          <w:shd w:val="clear" w:color="auto" w:fill="FFFFFF"/>
        </w:rPr>
        <w:t> </w:t>
      </w:r>
      <w:r w:rsidRPr="0030339F">
        <w:rPr>
          <w:rFonts w:ascii="Calibri" w:hAnsi="Calibri" w:cs="Calibri"/>
          <w:b/>
          <w:bCs/>
          <w:color w:val="1C1D1E"/>
          <w:shd w:val="clear" w:color="auto" w:fill="FFFFFF"/>
        </w:rPr>
        <w:t>(</w:t>
      </w:r>
      <w:r w:rsidRPr="0030339F">
        <w:rPr>
          <w:rStyle w:val="pubyear"/>
          <w:rFonts w:ascii="Calibri" w:hAnsi="Calibri" w:cs="Calibri"/>
          <w:b/>
          <w:bCs/>
          <w:color w:val="1C1D1E"/>
        </w:rPr>
        <w:t>2023</w:t>
      </w:r>
      <w:r w:rsidRPr="0030339F">
        <w:rPr>
          <w:rFonts w:ascii="Calibri" w:hAnsi="Calibri" w:cs="Calibri"/>
          <w:b/>
          <w:bCs/>
          <w:color w:val="1C1D1E"/>
          <w:shd w:val="clear" w:color="auto" w:fill="FFFFFF"/>
        </w:rPr>
        <w:t>)</w:t>
      </w:r>
      <w:r w:rsidRPr="0030339F">
        <w:rPr>
          <w:rStyle w:val="apple-converted-space"/>
          <w:rFonts w:ascii="Calibri" w:hAnsi="Calibri" w:cs="Calibri"/>
          <w:b/>
          <w:bCs/>
          <w:color w:val="1C1D1E"/>
          <w:shd w:val="clear" w:color="auto" w:fill="FFFFFF"/>
        </w:rPr>
        <w:t>  </w:t>
      </w:r>
      <w:r w:rsidRPr="0030339F">
        <w:rPr>
          <w:rStyle w:val="articletitle"/>
          <w:rFonts w:ascii="Calibri" w:hAnsi="Calibri" w:cs="Calibri"/>
          <w:b/>
          <w:bCs/>
          <w:color w:val="1C1D1E"/>
        </w:rPr>
        <w:t>Can a writing intervention using mainstream Assistive Technology software compensate for dysgraphia and support reading comprehension for people with aphasia?</w:t>
      </w:r>
      <w:r w:rsidRPr="0030339F">
        <w:rPr>
          <w:rFonts w:ascii="Calibri" w:hAnsi="Calibri" w:cs="Calibri"/>
          <w:b/>
          <w:bCs/>
          <w:color w:val="1C1D1E"/>
          <w:shd w:val="clear" w:color="auto" w:fill="FFFFFF"/>
        </w:rPr>
        <w:t>.</w:t>
      </w:r>
      <w:r w:rsidRPr="0030339F">
        <w:rPr>
          <w:rStyle w:val="apple-converted-space"/>
          <w:rFonts w:ascii="Calibri" w:hAnsi="Calibri" w:cs="Calibri"/>
          <w:b/>
          <w:bCs/>
          <w:color w:val="1C1D1E"/>
          <w:shd w:val="clear" w:color="auto" w:fill="FFFFFF"/>
        </w:rPr>
        <w:t> </w:t>
      </w:r>
      <w:r w:rsidRPr="0030339F">
        <w:rPr>
          <w:rFonts w:ascii="Calibri" w:hAnsi="Calibri" w:cs="Calibri"/>
          <w:b/>
          <w:bCs/>
          <w:i/>
          <w:iCs/>
          <w:color w:val="1C1D1E"/>
        </w:rPr>
        <w:t xml:space="preserve">International Journal of Language &amp; Communication </w:t>
      </w:r>
      <w:proofErr w:type="gramStart"/>
      <w:r w:rsidRPr="0030339F">
        <w:rPr>
          <w:rFonts w:ascii="Calibri" w:hAnsi="Calibri" w:cs="Calibri"/>
          <w:b/>
          <w:bCs/>
          <w:i/>
          <w:iCs/>
          <w:color w:val="1C1D1E"/>
        </w:rPr>
        <w:t>Disorders</w:t>
      </w:r>
      <w:r w:rsidRPr="0030339F">
        <w:rPr>
          <w:rFonts w:ascii="Calibri" w:hAnsi="Calibri" w:cs="Calibri"/>
          <w:b/>
          <w:bCs/>
          <w:color w:val="1C1D1E"/>
          <w:shd w:val="clear" w:color="auto" w:fill="FFFFFF"/>
        </w:rPr>
        <w:t>,</w:t>
      </w:r>
      <w:r w:rsidRPr="0030339F">
        <w:rPr>
          <w:rStyle w:val="apple-converted-space"/>
          <w:rFonts w:ascii="Calibri" w:hAnsi="Calibri" w:cs="Calibri"/>
          <w:b/>
          <w:bCs/>
          <w:color w:val="1C1D1E"/>
          <w:shd w:val="clear" w:color="auto" w:fill="FFFFFF"/>
        </w:rPr>
        <w:t>  </w:t>
      </w:r>
      <w:r w:rsidRPr="0030339F">
        <w:rPr>
          <w:rStyle w:val="vol"/>
          <w:rFonts w:ascii="Calibri" w:hAnsi="Calibri" w:cs="Calibri"/>
          <w:b/>
          <w:bCs/>
          <w:color w:val="1C1D1E"/>
        </w:rPr>
        <w:t>00</w:t>
      </w:r>
      <w:proofErr w:type="gramEnd"/>
      <w:r w:rsidRPr="0030339F">
        <w:rPr>
          <w:rFonts w:ascii="Calibri" w:hAnsi="Calibri" w:cs="Calibri"/>
          <w:b/>
          <w:bCs/>
          <w:color w:val="1C1D1E"/>
          <w:shd w:val="clear" w:color="auto" w:fill="FFFFFF"/>
        </w:rPr>
        <w:t>,</w:t>
      </w:r>
      <w:r w:rsidRPr="0030339F">
        <w:rPr>
          <w:rStyle w:val="apple-converted-space"/>
          <w:rFonts w:ascii="Calibri" w:hAnsi="Calibri" w:cs="Calibri"/>
          <w:b/>
          <w:bCs/>
          <w:color w:val="1C1D1E"/>
          <w:shd w:val="clear" w:color="auto" w:fill="FFFFFF"/>
        </w:rPr>
        <w:t>  </w:t>
      </w:r>
      <w:r w:rsidRPr="0030339F">
        <w:rPr>
          <w:rStyle w:val="pagefirst"/>
          <w:rFonts w:ascii="Calibri" w:hAnsi="Calibri" w:cs="Calibri"/>
          <w:b/>
          <w:bCs/>
          <w:color w:val="1C1D1E"/>
        </w:rPr>
        <w:t>1</w:t>
      </w:r>
      <w:r w:rsidRPr="0030339F">
        <w:rPr>
          <w:rFonts w:ascii="Calibri" w:hAnsi="Calibri" w:cs="Calibri"/>
          <w:b/>
          <w:bCs/>
          <w:color w:val="1C1D1E"/>
          <w:shd w:val="clear" w:color="auto" w:fill="FFFFFF"/>
        </w:rPr>
        <w:t>–</w:t>
      </w:r>
      <w:r w:rsidRPr="0030339F">
        <w:rPr>
          <w:rStyle w:val="pagelast"/>
          <w:rFonts w:ascii="Calibri" w:hAnsi="Calibri" w:cs="Calibri"/>
          <w:b/>
          <w:bCs/>
          <w:color w:val="1C1D1E"/>
        </w:rPr>
        <w:t>20</w:t>
      </w:r>
      <w:r w:rsidRPr="0030339F">
        <w:rPr>
          <w:rFonts w:ascii="Calibri" w:hAnsi="Calibri" w:cs="Calibri"/>
          <w:b/>
          <w:bCs/>
          <w:color w:val="1C1D1E"/>
          <w:shd w:val="clear" w:color="auto" w:fill="FFFFFF"/>
        </w:rPr>
        <w:t>.</w:t>
      </w:r>
      <w:r w:rsidRPr="0030339F">
        <w:rPr>
          <w:rStyle w:val="apple-converted-space"/>
          <w:rFonts w:ascii="Calibri" w:hAnsi="Calibri" w:cs="Calibri"/>
          <w:b/>
          <w:bCs/>
          <w:color w:val="1C1D1E"/>
          <w:shd w:val="clear" w:color="auto" w:fill="FFFFFF"/>
        </w:rPr>
        <w:t> </w:t>
      </w:r>
      <w:hyperlink r:id="rId5" w:history="1">
        <w:r w:rsidRPr="0030339F">
          <w:rPr>
            <w:rStyle w:val="Hyperlink"/>
            <w:rFonts w:ascii="Calibri" w:hAnsi="Calibri" w:cs="Calibri"/>
            <w:b/>
            <w:bCs/>
          </w:rPr>
          <w:t>https://doi.org/10.1111/1460-6984.12975</w:t>
        </w:r>
      </w:hyperlink>
    </w:p>
    <w:p w14:paraId="4B006756" w14:textId="77777777" w:rsidR="0030339F" w:rsidRPr="0030339F" w:rsidRDefault="0030339F" w:rsidP="0030339F">
      <w:pPr>
        <w:spacing w:before="180" w:after="180"/>
        <w:outlineLvl w:val="2"/>
        <w:rPr>
          <w:rFonts w:ascii="Calibri" w:hAnsi="Calibri" w:cs="Calibri"/>
        </w:rPr>
      </w:pPr>
    </w:p>
    <w:p w14:paraId="2DC0F3B4" w14:textId="35A30B97" w:rsidR="0030339F" w:rsidRPr="0030339F" w:rsidRDefault="0030339F" w:rsidP="0030339F">
      <w:pPr>
        <w:spacing w:before="180" w:after="180"/>
        <w:outlineLvl w:val="2"/>
        <w:rPr>
          <w:rFonts w:ascii="Calibri" w:eastAsia="Times New Roman" w:hAnsi="Calibri" w:cs="Calibri"/>
          <w:b/>
          <w:bCs/>
          <w:color w:val="1F1F1F"/>
          <w:lang w:eastAsia="en-GB"/>
        </w:rPr>
      </w:pPr>
      <w:r w:rsidRPr="0030339F">
        <w:rPr>
          <w:rFonts w:ascii="Calibri" w:eastAsia="Times New Roman" w:hAnsi="Calibri" w:cs="Calibri"/>
          <w:b/>
          <w:bCs/>
          <w:color w:val="1F1F1F"/>
          <w:lang w:eastAsia="en-GB"/>
        </w:rPr>
        <w:t>Background</w:t>
      </w:r>
    </w:p>
    <w:p w14:paraId="5E520BFE" w14:textId="77777777" w:rsidR="0030339F" w:rsidRPr="0030339F" w:rsidRDefault="0030339F" w:rsidP="0030339F">
      <w:pPr>
        <w:spacing w:before="100" w:beforeAutospacing="1" w:after="240"/>
        <w:rPr>
          <w:rFonts w:ascii="Calibri" w:eastAsia="Times New Roman" w:hAnsi="Calibri" w:cs="Calibri"/>
          <w:lang w:eastAsia="en-GB"/>
        </w:rPr>
      </w:pPr>
      <w:r w:rsidRPr="0030339F">
        <w:rPr>
          <w:rFonts w:ascii="Calibri" w:eastAsia="Times New Roman" w:hAnsi="Calibri" w:cs="Calibri"/>
          <w:lang w:eastAsia="en-GB"/>
        </w:rPr>
        <w:t xml:space="preserve">Stroke profoundly affects quality of life (QOL), including loss of employment, reduced social activity, shrinking social networks and low mood. Dysgraphia (impaired writing) is a common symptom of aphasia yet is rarely targeted in rehabilitation. Recent technological advances might challenge </w:t>
      </w:r>
      <w:proofErr w:type="gramStart"/>
      <w:r w:rsidRPr="0030339F">
        <w:rPr>
          <w:rFonts w:ascii="Calibri" w:eastAsia="Times New Roman" w:hAnsi="Calibri" w:cs="Calibri"/>
          <w:lang w:eastAsia="en-GB"/>
        </w:rPr>
        <w:t>this, since</w:t>
      </w:r>
      <w:proofErr w:type="gramEnd"/>
      <w:r w:rsidRPr="0030339F">
        <w:rPr>
          <w:rFonts w:ascii="Calibri" w:eastAsia="Times New Roman" w:hAnsi="Calibri" w:cs="Calibri"/>
          <w:lang w:eastAsia="en-GB"/>
        </w:rPr>
        <w:t xml:space="preserve"> much communication is now conducted digitally through writing. The rehabilitation of writing may therefore help to address the wider consequences of stroke and aphasia.</w:t>
      </w:r>
    </w:p>
    <w:p w14:paraId="0CA2F3AE" w14:textId="77777777" w:rsidR="0030339F" w:rsidRPr="0030339F" w:rsidRDefault="0030339F" w:rsidP="0030339F">
      <w:pPr>
        <w:spacing w:before="180" w:after="180"/>
        <w:outlineLvl w:val="2"/>
        <w:rPr>
          <w:rFonts w:ascii="Calibri" w:eastAsia="Times New Roman" w:hAnsi="Calibri" w:cs="Calibri"/>
          <w:b/>
          <w:bCs/>
          <w:color w:val="1F1F1F"/>
          <w:lang w:eastAsia="en-GB"/>
        </w:rPr>
      </w:pPr>
      <w:r w:rsidRPr="0030339F">
        <w:rPr>
          <w:rFonts w:ascii="Calibri" w:eastAsia="Times New Roman" w:hAnsi="Calibri" w:cs="Calibri"/>
          <w:b/>
          <w:bCs/>
          <w:color w:val="1F1F1F"/>
          <w:lang w:eastAsia="en-GB"/>
        </w:rPr>
        <w:t>Aims</w:t>
      </w:r>
    </w:p>
    <w:p w14:paraId="626B1CF8" w14:textId="77777777" w:rsidR="0030339F" w:rsidRPr="0030339F" w:rsidRDefault="0030339F" w:rsidP="0030339F">
      <w:pPr>
        <w:spacing w:before="100" w:beforeAutospacing="1" w:after="240"/>
        <w:rPr>
          <w:rFonts w:ascii="Calibri" w:eastAsia="Times New Roman" w:hAnsi="Calibri" w:cs="Calibri"/>
          <w:lang w:eastAsia="en-GB"/>
        </w:rPr>
      </w:pPr>
      <w:r w:rsidRPr="0030339F">
        <w:rPr>
          <w:rFonts w:ascii="Calibri" w:eastAsia="Times New Roman" w:hAnsi="Calibri" w:cs="Calibri"/>
          <w:lang w:eastAsia="en-GB"/>
        </w:rPr>
        <w:t>Can assistive technology (AT) training for people with dysgraphia: (1) improve written output, and are gains achieved only with AT? (2) improve reading comprehension scores, and are gains achieved only with AT? and (3) affect social participation, mood or QOL</w:t>
      </w:r>
    </w:p>
    <w:p w14:paraId="4243503A" w14:textId="77777777" w:rsidR="0030339F" w:rsidRPr="0030339F" w:rsidRDefault="0030339F" w:rsidP="0030339F">
      <w:pPr>
        <w:spacing w:before="180" w:after="180"/>
        <w:outlineLvl w:val="2"/>
        <w:rPr>
          <w:rFonts w:ascii="Calibri" w:eastAsia="Times New Roman" w:hAnsi="Calibri" w:cs="Calibri"/>
          <w:b/>
          <w:bCs/>
          <w:color w:val="1F1F1F"/>
          <w:lang w:eastAsia="en-GB"/>
        </w:rPr>
      </w:pPr>
      <w:r w:rsidRPr="0030339F">
        <w:rPr>
          <w:rFonts w:ascii="Calibri" w:eastAsia="Times New Roman" w:hAnsi="Calibri" w:cs="Calibri"/>
          <w:b/>
          <w:bCs/>
          <w:color w:val="1F1F1F"/>
          <w:lang w:eastAsia="en-GB"/>
        </w:rPr>
        <w:t>Methods and Procedures: Design</w:t>
      </w:r>
    </w:p>
    <w:p w14:paraId="2B699DC2" w14:textId="77777777" w:rsidR="0030339F" w:rsidRPr="0030339F" w:rsidRDefault="0030339F" w:rsidP="0030339F">
      <w:pPr>
        <w:spacing w:before="100" w:beforeAutospacing="1" w:after="240"/>
        <w:rPr>
          <w:rFonts w:ascii="Calibri" w:eastAsia="Times New Roman" w:hAnsi="Calibri" w:cs="Calibri"/>
          <w:lang w:eastAsia="en-GB"/>
        </w:rPr>
      </w:pPr>
      <w:r w:rsidRPr="0030339F">
        <w:rPr>
          <w:rFonts w:ascii="Calibri" w:eastAsia="Times New Roman" w:hAnsi="Calibri" w:cs="Calibri"/>
          <w:lang w:eastAsia="en-GB"/>
        </w:rPr>
        <w:t>A mixed-methods, repeated measures, small group study design was adopted (qualitative outcomes will be reported elsewhere).</w:t>
      </w:r>
    </w:p>
    <w:p w14:paraId="0DD5E968" w14:textId="77777777" w:rsidR="0030339F" w:rsidRPr="0030339F" w:rsidRDefault="0030339F" w:rsidP="0030339F">
      <w:pPr>
        <w:spacing w:before="180" w:after="180"/>
        <w:outlineLvl w:val="2"/>
        <w:rPr>
          <w:rFonts w:ascii="Calibri" w:eastAsia="Times New Roman" w:hAnsi="Calibri" w:cs="Calibri"/>
          <w:b/>
          <w:bCs/>
          <w:color w:val="1F1F1F"/>
          <w:lang w:eastAsia="en-GB"/>
        </w:rPr>
      </w:pPr>
      <w:r w:rsidRPr="0030339F">
        <w:rPr>
          <w:rFonts w:ascii="Calibri" w:eastAsia="Times New Roman" w:hAnsi="Calibri" w:cs="Calibri"/>
          <w:b/>
          <w:bCs/>
          <w:color w:val="1F1F1F"/>
          <w:lang w:eastAsia="en-GB"/>
        </w:rPr>
        <w:t>Participants</w:t>
      </w:r>
    </w:p>
    <w:p w14:paraId="6267EAA9" w14:textId="77777777" w:rsidR="0030339F" w:rsidRPr="0030339F" w:rsidRDefault="0030339F" w:rsidP="0030339F">
      <w:pPr>
        <w:spacing w:before="100" w:beforeAutospacing="1" w:after="240"/>
        <w:rPr>
          <w:rFonts w:ascii="Calibri" w:eastAsia="Times New Roman" w:hAnsi="Calibri" w:cs="Calibri"/>
          <w:lang w:eastAsia="en-GB"/>
        </w:rPr>
      </w:pPr>
      <w:r w:rsidRPr="0030339F">
        <w:rPr>
          <w:rFonts w:ascii="Calibri" w:eastAsia="Times New Roman" w:hAnsi="Calibri" w:cs="Calibri"/>
          <w:lang w:eastAsia="en-GB"/>
        </w:rPr>
        <w:t>Recruited from community settings, for example, Stroke Association communication support groups. Inclusion criteria: over 18 years old, aphasia due to stroke, acquired dysgraphia, writing more impaired than speech, fluent English prior to stroke, access to computer and Internet. Exclusion criteria: currently receiving speech and language therapy, significant cognitive impairment, neuromuscular/motor-speech impairments/structural abnormalities, developmental dyslexia, uncorrected visual/auditory impairments.</w:t>
      </w:r>
    </w:p>
    <w:p w14:paraId="47A231DB" w14:textId="77777777" w:rsidR="0030339F" w:rsidRPr="0030339F" w:rsidRDefault="0030339F" w:rsidP="0030339F">
      <w:pPr>
        <w:spacing w:before="180" w:after="180"/>
        <w:outlineLvl w:val="2"/>
        <w:rPr>
          <w:rFonts w:ascii="Calibri" w:eastAsia="Times New Roman" w:hAnsi="Calibri" w:cs="Calibri"/>
          <w:b/>
          <w:bCs/>
          <w:color w:val="1F1F1F"/>
          <w:lang w:eastAsia="en-GB"/>
        </w:rPr>
      </w:pPr>
      <w:r w:rsidRPr="0030339F">
        <w:rPr>
          <w:rFonts w:ascii="Calibri" w:eastAsia="Times New Roman" w:hAnsi="Calibri" w:cs="Calibri"/>
          <w:b/>
          <w:bCs/>
          <w:color w:val="1F1F1F"/>
          <w:lang w:eastAsia="en-GB"/>
        </w:rPr>
        <w:t>Procedures</w:t>
      </w:r>
    </w:p>
    <w:p w14:paraId="345F7DF1" w14:textId="77777777" w:rsidR="0030339F" w:rsidRPr="0030339F" w:rsidRDefault="0030339F" w:rsidP="0030339F">
      <w:pPr>
        <w:spacing w:before="100" w:beforeAutospacing="1" w:after="240"/>
        <w:rPr>
          <w:rFonts w:ascii="Calibri" w:eastAsia="Times New Roman" w:hAnsi="Calibri" w:cs="Calibri"/>
          <w:lang w:eastAsia="en-GB"/>
        </w:rPr>
      </w:pPr>
      <w:r w:rsidRPr="0030339F">
        <w:rPr>
          <w:rFonts w:ascii="Calibri" w:eastAsia="Times New Roman" w:hAnsi="Calibri" w:cs="Calibri"/>
          <w:lang w:eastAsia="en-GB"/>
        </w:rPr>
        <w:t xml:space="preserve">Screening and diagnostic assessments at time T1 (first baseline). Outcome measures at T1; repeated at T2 (second baseline), T3 (end of intervention), T4 (3-month follow up). Social participation assessment and cognitive monitoring at T2, T3, T4. Intervention: Seven–ten hours individual therapy weekly and additional email support. Participants were trained to operate Dragon NaturallySpeaking (speech to text package) and </w:t>
      </w:r>
      <w:proofErr w:type="spellStart"/>
      <w:r w:rsidRPr="0030339F">
        <w:rPr>
          <w:rFonts w:ascii="Calibri" w:eastAsia="Times New Roman" w:hAnsi="Calibri" w:cs="Calibri"/>
          <w:lang w:eastAsia="en-GB"/>
        </w:rPr>
        <w:t>ClaroRead</w:t>
      </w:r>
      <w:proofErr w:type="spellEnd"/>
      <w:r w:rsidRPr="0030339F">
        <w:rPr>
          <w:rFonts w:ascii="Calibri" w:eastAsia="Times New Roman" w:hAnsi="Calibri" w:cs="Calibri"/>
          <w:lang w:eastAsia="en-GB"/>
        </w:rPr>
        <w:t xml:space="preserve"> (read writing aloud). Outcome measures were administered on pen and paper (control) and on computer, with AT enabled only at T3, T4.</w:t>
      </w:r>
    </w:p>
    <w:p w14:paraId="4E6F6928" w14:textId="77777777" w:rsidR="0030339F" w:rsidRPr="0030339F" w:rsidRDefault="0030339F" w:rsidP="0030339F">
      <w:pPr>
        <w:spacing w:before="180" w:after="180"/>
        <w:outlineLvl w:val="2"/>
        <w:rPr>
          <w:rFonts w:ascii="Calibri" w:eastAsia="Times New Roman" w:hAnsi="Calibri" w:cs="Calibri"/>
          <w:b/>
          <w:bCs/>
          <w:color w:val="1F1F1F"/>
          <w:lang w:eastAsia="en-GB"/>
        </w:rPr>
      </w:pPr>
      <w:r w:rsidRPr="0030339F">
        <w:rPr>
          <w:rFonts w:ascii="Calibri" w:eastAsia="Times New Roman" w:hAnsi="Calibri" w:cs="Calibri"/>
          <w:b/>
          <w:bCs/>
          <w:color w:val="1F1F1F"/>
          <w:lang w:eastAsia="en-GB"/>
        </w:rPr>
        <w:t>Outcomes and Results</w:t>
      </w:r>
    </w:p>
    <w:p w14:paraId="2321FEDF" w14:textId="77777777" w:rsidR="0030339F" w:rsidRPr="0030339F" w:rsidRDefault="0030339F" w:rsidP="0030339F">
      <w:pPr>
        <w:spacing w:before="100" w:beforeAutospacing="1" w:after="240"/>
        <w:rPr>
          <w:rFonts w:ascii="Calibri" w:eastAsia="Times New Roman" w:hAnsi="Calibri" w:cs="Calibri"/>
          <w:lang w:eastAsia="en-GB"/>
        </w:rPr>
      </w:pPr>
      <w:r w:rsidRPr="0030339F">
        <w:rPr>
          <w:rFonts w:ascii="Calibri" w:eastAsia="Times New Roman" w:hAnsi="Calibri" w:cs="Calibri"/>
          <w:lang w:eastAsia="en-GB"/>
        </w:rPr>
        <w:lastRenderedPageBreak/>
        <w:t>Computer narrative writing was significantly improved by AT training (Friedman's χ</w:t>
      </w:r>
      <w:r w:rsidRPr="0030339F">
        <w:rPr>
          <w:rFonts w:ascii="Calibri" w:eastAsia="Times New Roman" w:hAnsi="Calibri" w:cs="Calibri"/>
          <w:vertAlign w:val="superscript"/>
          <w:lang w:eastAsia="en-GB"/>
        </w:rPr>
        <w:t>2</w:t>
      </w:r>
      <w:r w:rsidRPr="0030339F">
        <w:rPr>
          <w:rFonts w:ascii="Calibri" w:eastAsia="Times New Roman" w:hAnsi="Calibri" w:cs="Calibri"/>
          <w:lang w:eastAsia="en-GB"/>
        </w:rPr>
        <w:t> (3) = 8.27, </w:t>
      </w:r>
      <w:r w:rsidRPr="0030339F">
        <w:rPr>
          <w:rFonts w:ascii="Calibri" w:eastAsia="Times New Roman" w:hAnsi="Calibri" w:cs="Calibri"/>
          <w:i/>
          <w:iCs/>
          <w:lang w:eastAsia="en-GB"/>
        </w:rPr>
        <w:t>p</w:t>
      </w:r>
      <w:r w:rsidRPr="0030339F">
        <w:rPr>
          <w:rFonts w:ascii="Calibri" w:eastAsia="Times New Roman" w:hAnsi="Calibri" w:cs="Calibri"/>
          <w:lang w:eastAsia="en-GB"/>
        </w:rPr>
        <w:t> = 0.041), indicating a compensatory effect of AT. Though reading comprehension significantly improved in the computer condition (Friedman's χ</w:t>
      </w:r>
      <w:r w:rsidRPr="0030339F">
        <w:rPr>
          <w:rFonts w:ascii="Calibri" w:eastAsia="Times New Roman" w:hAnsi="Calibri" w:cs="Calibri"/>
          <w:vertAlign w:val="superscript"/>
          <w:lang w:eastAsia="en-GB"/>
        </w:rPr>
        <w:t>2</w:t>
      </w:r>
      <w:r w:rsidRPr="0030339F">
        <w:rPr>
          <w:rFonts w:ascii="Calibri" w:eastAsia="Times New Roman" w:hAnsi="Calibri" w:cs="Calibri"/>
          <w:lang w:eastAsia="en-GB"/>
        </w:rPr>
        <w:t> (3) = 21.07, </w:t>
      </w:r>
      <w:r w:rsidRPr="0030339F">
        <w:rPr>
          <w:rFonts w:ascii="Calibri" w:eastAsia="Times New Roman" w:hAnsi="Calibri" w:cs="Calibri"/>
          <w:i/>
          <w:iCs/>
          <w:lang w:eastAsia="en-GB"/>
        </w:rPr>
        <w:t>p</w:t>
      </w:r>
      <w:r w:rsidRPr="0030339F">
        <w:rPr>
          <w:rFonts w:ascii="Calibri" w:eastAsia="Times New Roman" w:hAnsi="Calibri" w:cs="Calibri"/>
          <w:lang w:eastAsia="en-GB"/>
        </w:rPr>
        <w:t xml:space="preserve"> = 0.001), gains could not be attributed to the AT. Gains were achieved only when measures were administered on the keyboard, with AT enabled. Thus, a compensatory rather than </w:t>
      </w:r>
      <w:proofErr w:type="spellStart"/>
      <w:r w:rsidRPr="0030339F">
        <w:rPr>
          <w:rFonts w:ascii="Calibri" w:eastAsia="Times New Roman" w:hAnsi="Calibri" w:cs="Calibri"/>
          <w:lang w:eastAsia="en-GB"/>
        </w:rPr>
        <w:t>remediatory</w:t>
      </w:r>
      <w:proofErr w:type="spellEnd"/>
      <w:r w:rsidRPr="0030339F">
        <w:rPr>
          <w:rFonts w:ascii="Calibri" w:eastAsia="Times New Roman" w:hAnsi="Calibri" w:cs="Calibri"/>
          <w:lang w:eastAsia="en-GB"/>
        </w:rPr>
        <w:t xml:space="preserve"> effect was suggested. Social network size significantly increased; there were no significant changes in mood/QOL. Individual success rates varied.</w:t>
      </w:r>
    </w:p>
    <w:p w14:paraId="6A3B7498" w14:textId="77777777" w:rsidR="0030339F" w:rsidRPr="0030339F" w:rsidRDefault="0030339F" w:rsidP="0030339F">
      <w:pPr>
        <w:spacing w:before="180" w:after="180"/>
        <w:outlineLvl w:val="2"/>
        <w:rPr>
          <w:rFonts w:ascii="Calibri" w:eastAsia="Times New Roman" w:hAnsi="Calibri" w:cs="Calibri"/>
          <w:b/>
          <w:bCs/>
          <w:color w:val="1F1F1F"/>
          <w:lang w:eastAsia="en-GB"/>
        </w:rPr>
      </w:pPr>
      <w:r w:rsidRPr="0030339F">
        <w:rPr>
          <w:rFonts w:ascii="Calibri" w:eastAsia="Times New Roman" w:hAnsi="Calibri" w:cs="Calibri"/>
          <w:b/>
          <w:bCs/>
          <w:color w:val="1F1F1F"/>
          <w:lang w:eastAsia="en-GB"/>
        </w:rPr>
        <w:t>Conclusion and Implications</w:t>
      </w:r>
    </w:p>
    <w:p w14:paraId="05F4E548" w14:textId="77777777" w:rsidR="0030339F" w:rsidRPr="0030339F" w:rsidRDefault="0030339F" w:rsidP="0030339F">
      <w:pPr>
        <w:spacing w:before="100" w:beforeAutospacing="1" w:after="240"/>
        <w:rPr>
          <w:rFonts w:ascii="Calibri" w:eastAsia="Times New Roman" w:hAnsi="Calibri" w:cs="Calibri"/>
          <w:lang w:eastAsia="en-GB"/>
        </w:rPr>
      </w:pPr>
      <w:r w:rsidRPr="0030339F">
        <w:rPr>
          <w:rFonts w:ascii="Calibri" w:eastAsia="Times New Roman" w:hAnsi="Calibri" w:cs="Calibri"/>
          <w:lang w:eastAsia="en-GB"/>
        </w:rPr>
        <w:t xml:space="preserve">The customisable AT training was acceptable to participants and resulted in significantly improved narrative writing. Compensatory AT interventions are a useful adjunct to </w:t>
      </w:r>
      <w:proofErr w:type="spellStart"/>
      <w:r w:rsidRPr="0030339F">
        <w:rPr>
          <w:rFonts w:ascii="Calibri" w:eastAsia="Times New Roman" w:hAnsi="Calibri" w:cs="Calibri"/>
          <w:lang w:eastAsia="en-GB"/>
        </w:rPr>
        <w:t>remediatory</w:t>
      </w:r>
      <w:proofErr w:type="spellEnd"/>
      <w:r w:rsidRPr="0030339F">
        <w:rPr>
          <w:rFonts w:ascii="Calibri" w:eastAsia="Times New Roman" w:hAnsi="Calibri" w:cs="Calibri"/>
          <w:lang w:eastAsia="en-GB"/>
        </w:rPr>
        <w:t xml:space="preserve"> writing interventions and may particularly support functional writing.</w:t>
      </w:r>
    </w:p>
    <w:p w14:paraId="1F0CAA83" w14:textId="77777777" w:rsidR="0030339F" w:rsidRPr="0030339F" w:rsidRDefault="0030339F" w:rsidP="0030339F">
      <w:pPr>
        <w:spacing w:before="180" w:after="180"/>
        <w:outlineLvl w:val="2"/>
        <w:rPr>
          <w:rFonts w:ascii="Calibri" w:eastAsia="Times New Roman" w:hAnsi="Calibri" w:cs="Calibri"/>
          <w:b/>
          <w:bCs/>
          <w:color w:val="1F1F1F"/>
          <w:lang w:eastAsia="en-GB"/>
        </w:rPr>
      </w:pPr>
      <w:r w:rsidRPr="0030339F">
        <w:rPr>
          <w:rFonts w:ascii="Calibri" w:eastAsia="Times New Roman" w:hAnsi="Calibri" w:cs="Calibri"/>
          <w:b/>
          <w:bCs/>
          <w:color w:val="1F1F1F"/>
          <w:lang w:eastAsia="en-GB"/>
        </w:rPr>
        <w:t>WHAT THIS PAPER ADDS</w:t>
      </w:r>
    </w:p>
    <w:p w14:paraId="43F635A3" w14:textId="77777777" w:rsidR="0030339F" w:rsidRPr="0030339F" w:rsidRDefault="0030339F" w:rsidP="0030339F">
      <w:pPr>
        <w:spacing w:before="180" w:after="180"/>
        <w:outlineLvl w:val="2"/>
        <w:rPr>
          <w:rFonts w:ascii="Calibri" w:eastAsia="Times New Roman" w:hAnsi="Calibri" w:cs="Calibri"/>
          <w:color w:val="1F1F1F"/>
          <w:lang w:eastAsia="en-GB"/>
        </w:rPr>
      </w:pPr>
      <w:r w:rsidRPr="0030339F">
        <w:rPr>
          <w:rFonts w:ascii="Calibri" w:eastAsia="Times New Roman" w:hAnsi="Calibri" w:cs="Calibri"/>
          <w:color w:val="1F1F1F"/>
          <w:lang w:eastAsia="en-GB"/>
        </w:rPr>
        <w:t xml:space="preserve">What is already known on this </w:t>
      </w:r>
      <w:proofErr w:type="gramStart"/>
      <w:r w:rsidRPr="0030339F">
        <w:rPr>
          <w:rFonts w:ascii="Calibri" w:eastAsia="Times New Roman" w:hAnsi="Calibri" w:cs="Calibri"/>
          <w:color w:val="1F1F1F"/>
          <w:lang w:eastAsia="en-GB"/>
        </w:rPr>
        <w:t>subject</w:t>
      </w:r>
      <w:proofErr w:type="gramEnd"/>
    </w:p>
    <w:p w14:paraId="57748415" w14:textId="77777777" w:rsidR="0030339F" w:rsidRPr="0030339F" w:rsidRDefault="0030339F" w:rsidP="0030339F">
      <w:pPr>
        <w:numPr>
          <w:ilvl w:val="0"/>
          <w:numId w:val="2"/>
        </w:numPr>
        <w:spacing w:before="100" w:beforeAutospacing="1" w:after="100" w:afterAutospacing="1" w:line="336" w:lineRule="atLeast"/>
        <w:rPr>
          <w:rFonts w:ascii="Calibri" w:eastAsia="Times New Roman" w:hAnsi="Calibri" w:cs="Calibri"/>
          <w:lang w:eastAsia="en-GB"/>
        </w:rPr>
      </w:pPr>
      <w:r w:rsidRPr="0030339F">
        <w:rPr>
          <w:rFonts w:ascii="Calibri" w:eastAsia="Times New Roman" w:hAnsi="Calibri" w:cs="Calibri"/>
          <w:lang w:eastAsia="en-GB"/>
        </w:rPr>
        <w:t xml:space="preserve">Writing is rarely spared in aphasia and may present as the most impaired communication modality. Yet, people with aphasia report that writing is seldom included in their rehabilitation. Many communication activities are now conducted digitally through writing, therefore rehabilitation of this is more important than ever before. This study sought to address whether an assistive technology (AT) software package can improve writing and whether any changes were compensatory or </w:t>
      </w:r>
      <w:proofErr w:type="spellStart"/>
      <w:r w:rsidRPr="0030339F">
        <w:rPr>
          <w:rFonts w:ascii="Calibri" w:eastAsia="Times New Roman" w:hAnsi="Calibri" w:cs="Calibri"/>
          <w:lang w:eastAsia="en-GB"/>
        </w:rPr>
        <w:t>remediatory</w:t>
      </w:r>
      <w:proofErr w:type="spellEnd"/>
      <w:r w:rsidRPr="0030339F">
        <w:rPr>
          <w:rFonts w:ascii="Calibri" w:eastAsia="Times New Roman" w:hAnsi="Calibri" w:cs="Calibri"/>
          <w:lang w:eastAsia="en-GB"/>
        </w:rPr>
        <w:t>.</w:t>
      </w:r>
    </w:p>
    <w:p w14:paraId="2BFBF99D" w14:textId="77777777" w:rsidR="0030339F" w:rsidRPr="0030339F" w:rsidRDefault="0030339F" w:rsidP="0030339F">
      <w:pPr>
        <w:spacing w:before="180" w:after="180"/>
        <w:outlineLvl w:val="2"/>
        <w:rPr>
          <w:rFonts w:ascii="Calibri" w:eastAsia="Times New Roman" w:hAnsi="Calibri" w:cs="Calibri"/>
          <w:color w:val="1F1F1F"/>
          <w:lang w:eastAsia="en-GB"/>
        </w:rPr>
      </w:pPr>
      <w:r w:rsidRPr="0030339F">
        <w:rPr>
          <w:rFonts w:ascii="Calibri" w:eastAsia="Times New Roman" w:hAnsi="Calibri" w:cs="Calibri"/>
          <w:color w:val="1F1F1F"/>
          <w:lang w:eastAsia="en-GB"/>
        </w:rPr>
        <w:t>What this study adds to existing knowledge</w:t>
      </w:r>
    </w:p>
    <w:p w14:paraId="7CA3C9A8" w14:textId="77777777" w:rsidR="0030339F" w:rsidRPr="0030339F" w:rsidRDefault="0030339F" w:rsidP="0030339F">
      <w:pPr>
        <w:numPr>
          <w:ilvl w:val="0"/>
          <w:numId w:val="3"/>
        </w:numPr>
        <w:spacing w:before="100" w:beforeAutospacing="1" w:after="100" w:afterAutospacing="1" w:line="336" w:lineRule="atLeast"/>
        <w:rPr>
          <w:rFonts w:ascii="Calibri" w:eastAsia="Times New Roman" w:hAnsi="Calibri" w:cs="Calibri"/>
          <w:lang w:eastAsia="en-GB"/>
        </w:rPr>
      </w:pPr>
      <w:r w:rsidRPr="0030339F">
        <w:rPr>
          <w:rFonts w:ascii="Calibri" w:eastAsia="Times New Roman" w:hAnsi="Calibri" w:cs="Calibri"/>
          <w:lang w:eastAsia="en-GB"/>
        </w:rPr>
        <w:t>This group study found that AT training led to gains in written discourse and social network in people with aphasia and dysgraphia. Gains were not replicated in handwritten tasks, suggesting this was a compensatory therapeutic approach.</w:t>
      </w:r>
    </w:p>
    <w:p w14:paraId="327C3921" w14:textId="77777777" w:rsidR="0030339F" w:rsidRPr="0030339F" w:rsidRDefault="0030339F" w:rsidP="0030339F">
      <w:pPr>
        <w:spacing w:before="180" w:after="180"/>
        <w:outlineLvl w:val="2"/>
        <w:rPr>
          <w:rFonts w:ascii="Calibri" w:eastAsia="Times New Roman" w:hAnsi="Calibri" w:cs="Calibri"/>
          <w:color w:val="1F1F1F"/>
          <w:lang w:eastAsia="en-GB"/>
        </w:rPr>
      </w:pPr>
      <w:r w:rsidRPr="0030339F">
        <w:rPr>
          <w:rFonts w:ascii="Calibri" w:eastAsia="Times New Roman" w:hAnsi="Calibri" w:cs="Calibri"/>
          <w:color w:val="1F1F1F"/>
          <w:lang w:eastAsia="en-GB"/>
        </w:rPr>
        <w:t>What are the clinical implications of this work?</w:t>
      </w:r>
    </w:p>
    <w:p w14:paraId="62A86DA5" w14:textId="77777777" w:rsidR="0030339F" w:rsidRPr="0030339F" w:rsidRDefault="0030339F" w:rsidP="0030339F">
      <w:pPr>
        <w:numPr>
          <w:ilvl w:val="0"/>
          <w:numId w:val="4"/>
        </w:numPr>
        <w:spacing w:before="100" w:beforeAutospacing="1" w:after="100" w:afterAutospacing="1" w:line="336" w:lineRule="atLeast"/>
        <w:rPr>
          <w:rFonts w:ascii="Calibri" w:eastAsia="Times New Roman" w:hAnsi="Calibri" w:cs="Calibri"/>
          <w:lang w:eastAsia="en-GB"/>
        </w:rPr>
      </w:pPr>
      <w:r w:rsidRPr="0030339F">
        <w:rPr>
          <w:rFonts w:ascii="Calibri" w:eastAsia="Times New Roman" w:hAnsi="Calibri" w:cs="Calibri"/>
          <w:lang w:eastAsia="en-GB"/>
        </w:rPr>
        <w:t xml:space="preserve">AT programs such as this may present speech and language therapists with a practical, pragmatic adjunct to writing or typing therapy, particularly for clients with chronic, intractable impairments for whom </w:t>
      </w:r>
      <w:proofErr w:type="spellStart"/>
      <w:r w:rsidRPr="0030339F">
        <w:rPr>
          <w:rFonts w:ascii="Calibri" w:eastAsia="Times New Roman" w:hAnsi="Calibri" w:cs="Calibri"/>
          <w:lang w:eastAsia="en-GB"/>
        </w:rPr>
        <w:t>remediatory</w:t>
      </w:r>
      <w:proofErr w:type="spellEnd"/>
      <w:r w:rsidRPr="0030339F">
        <w:rPr>
          <w:rFonts w:ascii="Calibri" w:eastAsia="Times New Roman" w:hAnsi="Calibri" w:cs="Calibri"/>
          <w:lang w:eastAsia="en-GB"/>
        </w:rPr>
        <w:t xml:space="preserve"> therapy may have a low chance of success.</w:t>
      </w:r>
    </w:p>
    <w:p w14:paraId="39F50630" w14:textId="473143A0" w:rsidR="00B4057D" w:rsidRPr="0030339F" w:rsidRDefault="00B4057D" w:rsidP="00C04E6D">
      <w:pPr>
        <w:rPr>
          <w:rFonts w:ascii="Calibri" w:hAnsi="Calibri" w:cs="Calibri"/>
          <w:b/>
          <w:bCs/>
        </w:rPr>
      </w:pPr>
    </w:p>
    <w:sectPr w:rsidR="00B4057D" w:rsidRPr="0030339F"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4ADB"/>
    <w:multiLevelType w:val="multilevel"/>
    <w:tmpl w:val="E9D07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513705"/>
    <w:multiLevelType w:val="multilevel"/>
    <w:tmpl w:val="00BC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5262F3"/>
    <w:multiLevelType w:val="multilevel"/>
    <w:tmpl w:val="9DC40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DB67AF"/>
    <w:multiLevelType w:val="multilevel"/>
    <w:tmpl w:val="DA4A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5752405">
    <w:abstractNumId w:val="0"/>
  </w:num>
  <w:num w:numId="2" w16cid:durableId="1939022006">
    <w:abstractNumId w:val="2"/>
  </w:num>
  <w:num w:numId="3" w16cid:durableId="1662926678">
    <w:abstractNumId w:val="1"/>
  </w:num>
  <w:num w:numId="4" w16cid:durableId="1502430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6D"/>
    <w:rsid w:val="000C37D5"/>
    <w:rsid w:val="00123235"/>
    <w:rsid w:val="0030339F"/>
    <w:rsid w:val="004F7114"/>
    <w:rsid w:val="00683A79"/>
    <w:rsid w:val="007B79D4"/>
    <w:rsid w:val="00815C73"/>
    <w:rsid w:val="00837802"/>
    <w:rsid w:val="00A51618"/>
    <w:rsid w:val="00A57C9C"/>
    <w:rsid w:val="00AB21C1"/>
    <w:rsid w:val="00AE09FB"/>
    <w:rsid w:val="00B4057D"/>
    <w:rsid w:val="00C0308A"/>
    <w:rsid w:val="00C04E6D"/>
    <w:rsid w:val="00C3527E"/>
    <w:rsid w:val="00C40B0D"/>
    <w:rsid w:val="00C9258C"/>
    <w:rsid w:val="00D23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3F5414"/>
  <w14:defaultImageDpi w14:val="32767"/>
  <w15:chartTrackingRefBased/>
  <w15:docId w15:val="{DD514FEF-46F3-694A-86AC-71630AFB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C9258C"/>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9258C"/>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E6D"/>
    <w:rPr>
      <w:color w:val="0563C1" w:themeColor="hyperlink"/>
      <w:u w:val="single"/>
    </w:rPr>
  </w:style>
  <w:style w:type="character" w:styleId="UnresolvedMention">
    <w:name w:val="Unresolved Mention"/>
    <w:basedOn w:val="DefaultParagraphFont"/>
    <w:uiPriority w:val="99"/>
    <w:rsid w:val="00C04E6D"/>
    <w:rPr>
      <w:color w:val="605E5C"/>
      <w:shd w:val="clear" w:color="auto" w:fill="E1DFDD"/>
    </w:rPr>
  </w:style>
  <w:style w:type="character" w:customStyle="1" w:styleId="Heading2Char">
    <w:name w:val="Heading 2 Char"/>
    <w:basedOn w:val="DefaultParagraphFont"/>
    <w:link w:val="Heading2"/>
    <w:uiPriority w:val="9"/>
    <w:rsid w:val="00C9258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9258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9258C"/>
    <w:pPr>
      <w:spacing w:before="100" w:beforeAutospacing="1" w:after="100" w:afterAutospacing="1"/>
    </w:pPr>
    <w:rPr>
      <w:rFonts w:ascii="Times New Roman" w:eastAsia="Times New Roman" w:hAnsi="Times New Roman" w:cs="Times New Roman"/>
      <w:lang w:eastAsia="en-GB"/>
    </w:rPr>
  </w:style>
  <w:style w:type="character" w:customStyle="1" w:styleId="author">
    <w:name w:val="author"/>
    <w:basedOn w:val="DefaultParagraphFont"/>
    <w:rsid w:val="000C37D5"/>
  </w:style>
  <w:style w:type="character" w:customStyle="1" w:styleId="apple-converted-space">
    <w:name w:val="apple-converted-space"/>
    <w:basedOn w:val="DefaultParagraphFont"/>
    <w:rsid w:val="000C37D5"/>
  </w:style>
  <w:style w:type="character" w:customStyle="1" w:styleId="pubyear">
    <w:name w:val="pubyear"/>
    <w:basedOn w:val="DefaultParagraphFont"/>
    <w:rsid w:val="000C37D5"/>
  </w:style>
  <w:style w:type="character" w:customStyle="1" w:styleId="articletitle">
    <w:name w:val="articletitle"/>
    <w:basedOn w:val="DefaultParagraphFont"/>
    <w:rsid w:val="000C37D5"/>
  </w:style>
  <w:style w:type="character" w:customStyle="1" w:styleId="vol">
    <w:name w:val="vol"/>
    <w:basedOn w:val="DefaultParagraphFont"/>
    <w:rsid w:val="000C37D5"/>
  </w:style>
  <w:style w:type="character" w:customStyle="1" w:styleId="pagefirst">
    <w:name w:val="pagefirst"/>
    <w:basedOn w:val="DefaultParagraphFont"/>
    <w:rsid w:val="000C37D5"/>
  </w:style>
  <w:style w:type="character" w:customStyle="1" w:styleId="pagelast">
    <w:name w:val="pagelast"/>
    <w:basedOn w:val="DefaultParagraphFont"/>
    <w:rsid w:val="000C37D5"/>
  </w:style>
  <w:style w:type="character" w:customStyle="1" w:styleId="authorname">
    <w:name w:val="authorname"/>
    <w:basedOn w:val="DefaultParagraphFont"/>
    <w:rsid w:val="00AB21C1"/>
  </w:style>
  <w:style w:type="character" w:customStyle="1" w:styleId="separator">
    <w:name w:val="separator"/>
    <w:basedOn w:val="DefaultParagraphFont"/>
    <w:rsid w:val="00AB21C1"/>
  </w:style>
  <w:style w:type="character" w:customStyle="1" w:styleId="Date1">
    <w:name w:val="Date1"/>
    <w:basedOn w:val="DefaultParagraphFont"/>
    <w:rsid w:val="00AB21C1"/>
  </w:style>
  <w:style w:type="character" w:customStyle="1" w:styleId="arttitle">
    <w:name w:val="art_title"/>
    <w:basedOn w:val="DefaultParagraphFont"/>
    <w:rsid w:val="00AB21C1"/>
  </w:style>
  <w:style w:type="character" w:customStyle="1" w:styleId="serialtitle">
    <w:name w:val="serial_title"/>
    <w:basedOn w:val="DefaultParagraphFont"/>
    <w:rsid w:val="00AB21C1"/>
  </w:style>
  <w:style w:type="character" w:customStyle="1" w:styleId="doilink">
    <w:name w:val="doi_link"/>
    <w:basedOn w:val="DefaultParagraphFont"/>
    <w:rsid w:val="00AB21C1"/>
  </w:style>
  <w:style w:type="paragraph" w:customStyle="1" w:styleId="last">
    <w:name w:val="last"/>
    <w:basedOn w:val="Normal"/>
    <w:rsid w:val="00AB21C1"/>
    <w:pPr>
      <w:spacing w:before="100" w:beforeAutospacing="1" w:after="100" w:afterAutospacing="1"/>
    </w:pPr>
    <w:rPr>
      <w:rFonts w:ascii="Times New Roman" w:eastAsia="Times New Roman" w:hAnsi="Times New Roman" w:cs="Times New Roman"/>
      <w:lang w:eastAsia="en-GB"/>
    </w:rPr>
  </w:style>
  <w:style w:type="character" w:customStyle="1" w:styleId="Date2">
    <w:name w:val="Date2"/>
    <w:basedOn w:val="DefaultParagraphFont"/>
    <w:rsid w:val="00B4057D"/>
  </w:style>
  <w:style w:type="character" w:customStyle="1" w:styleId="volumeissue">
    <w:name w:val="volume_issue"/>
    <w:basedOn w:val="DefaultParagraphFont"/>
    <w:rsid w:val="00B4057D"/>
  </w:style>
  <w:style w:type="character" w:customStyle="1" w:styleId="pagerange">
    <w:name w:val="page_range"/>
    <w:basedOn w:val="DefaultParagraphFont"/>
    <w:rsid w:val="00B4057D"/>
  </w:style>
  <w:style w:type="character" w:customStyle="1" w:styleId="Date3">
    <w:name w:val="Date3"/>
    <w:basedOn w:val="DefaultParagraphFont"/>
    <w:rsid w:val="00AE09FB"/>
  </w:style>
  <w:style w:type="character" w:styleId="Emphasis">
    <w:name w:val="Emphasis"/>
    <w:basedOn w:val="DefaultParagraphFont"/>
    <w:uiPriority w:val="20"/>
    <w:qFormat/>
    <w:rsid w:val="00815C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54365">
      <w:bodyDiv w:val="1"/>
      <w:marLeft w:val="0"/>
      <w:marRight w:val="0"/>
      <w:marTop w:val="0"/>
      <w:marBottom w:val="0"/>
      <w:divBdr>
        <w:top w:val="none" w:sz="0" w:space="0" w:color="auto"/>
        <w:left w:val="none" w:sz="0" w:space="0" w:color="auto"/>
        <w:bottom w:val="none" w:sz="0" w:space="0" w:color="auto"/>
        <w:right w:val="none" w:sz="0" w:space="0" w:color="auto"/>
      </w:divBdr>
    </w:div>
    <w:div w:id="140314409">
      <w:bodyDiv w:val="1"/>
      <w:marLeft w:val="0"/>
      <w:marRight w:val="0"/>
      <w:marTop w:val="0"/>
      <w:marBottom w:val="0"/>
      <w:divBdr>
        <w:top w:val="none" w:sz="0" w:space="0" w:color="auto"/>
        <w:left w:val="none" w:sz="0" w:space="0" w:color="auto"/>
        <w:bottom w:val="none" w:sz="0" w:space="0" w:color="auto"/>
        <w:right w:val="none" w:sz="0" w:space="0" w:color="auto"/>
      </w:divBdr>
      <w:divsChild>
        <w:div w:id="529759012">
          <w:marLeft w:val="0"/>
          <w:marRight w:val="0"/>
          <w:marTop w:val="0"/>
          <w:marBottom w:val="0"/>
          <w:divBdr>
            <w:top w:val="none" w:sz="0" w:space="0" w:color="auto"/>
            <w:left w:val="none" w:sz="0" w:space="0" w:color="auto"/>
            <w:bottom w:val="none" w:sz="0" w:space="0" w:color="auto"/>
            <w:right w:val="none" w:sz="0" w:space="0" w:color="auto"/>
          </w:divBdr>
        </w:div>
        <w:div w:id="340354948">
          <w:marLeft w:val="0"/>
          <w:marRight w:val="0"/>
          <w:marTop w:val="0"/>
          <w:marBottom w:val="0"/>
          <w:divBdr>
            <w:top w:val="none" w:sz="0" w:space="0" w:color="auto"/>
            <w:left w:val="none" w:sz="0" w:space="0" w:color="auto"/>
            <w:bottom w:val="none" w:sz="0" w:space="0" w:color="auto"/>
            <w:right w:val="none" w:sz="0" w:space="0" w:color="auto"/>
          </w:divBdr>
        </w:div>
        <w:div w:id="1291321594">
          <w:marLeft w:val="0"/>
          <w:marRight w:val="0"/>
          <w:marTop w:val="0"/>
          <w:marBottom w:val="0"/>
          <w:divBdr>
            <w:top w:val="none" w:sz="0" w:space="0" w:color="auto"/>
            <w:left w:val="none" w:sz="0" w:space="0" w:color="auto"/>
            <w:bottom w:val="none" w:sz="0" w:space="0" w:color="auto"/>
            <w:right w:val="none" w:sz="0" w:space="0" w:color="auto"/>
          </w:divBdr>
        </w:div>
      </w:divsChild>
    </w:div>
    <w:div w:id="317418225">
      <w:bodyDiv w:val="1"/>
      <w:marLeft w:val="0"/>
      <w:marRight w:val="0"/>
      <w:marTop w:val="0"/>
      <w:marBottom w:val="0"/>
      <w:divBdr>
        <w:top w:val="none" w:sz="0" w:space="0" w:color="auto"/>
        <w:left w:val="none" w:sz="0" w:space="0" w:color="auto"/>
        <w:bottom w:val="none" w:sz="0" w:space="0" w:color="auto"/>
        <w:right w:val="none" w:sz="0" w:space="0" w:color="auto"/>
      </w:divBdr>
    </w:div>
    <w:div w:id="1159612142">
      <w:bodyDiv w:val="1"/>
      <w:marLeft w:val="0"/>
      <w:marRight w:val="0"/>
      <w:marTop w:val="0"/>
      <w:marBottom w:val="0"/>
      <w:divBdr>
        <w:top w:val="none" w:sz="0" w:space="0" w:color="auto"/>
        <w:left w:val="none" w:sz="0" w:space="0" w:color="auto"/>
        <w:bottom w:val="none" w:sz="0" w:space="0" w:color="auto"/>
        <w:right w:val="none" w:sz="0" w:space="0" w:color="auto"/>
      </w:divBdr>
      <w:divsChild>
        <w:div w:id="485323786">
          <w:marLeft w:val="0"/>
          <w:marRight w:val="0"/>
          <w:marTop w:val="0"/>
          <w:marBottom w:val="0"/>
          <w:divBdr>
            <w:top w:val="none" w:sz="0" w:space="0" w:color="auto"/>
            <w:left w:val="none" w:sz="0" w:space="0" w:color="auto"/>
            <w:bottom w:val="none" w:sz="0" w:space="0" w:color="auto"/>
            <w:right w:val="none" w:sz="0" w:space="0" w:color="auto"/>
          </w:divBdr>
        </w:div>
      </w:divsChild>
    </w:div>
    <w:div w:id="1674870429">
      <w:bodyDiv w:val="1"/>
      <w:marLeft w:val="0"/>
      <w:marRight w:val="0"/>
      <w:marTop w:val="0"/>
      <w:marBottom w:val="0"/>
      <w:divBdr>
        <w:top w:val="none" w:sz="0" w:space="0" w:color="auto"/>
        <w:left w:val="none" w:sz="0" w:space="0" w:color="auto"/>
        <w:bottom w:val="none" w:sz="0" w:space="0" w:color="auto"/>
        <w:right w:val="none" w:sz="0" w:space="0" w:color="auto"/>
      </w:divBdr>
    </w:div>
    <w:div w:id="1896040688">
      <w:bodyDiv w:val="1"/>
      <w:marLeft w:val="0"/>
      <w:marRight w:val="0"/>
      <w:marTop w:val="0"/>
      <w:marBottom w:val="0"/>
      <w:divBdr>
        <w:top w:val="none" w:sz="0" w:space="0" w:color="auto"/>
        <w:left w:val="none" w:sz="0" w:space="0" w:color="auto"/>
        <w:bottom w:val="none" w:sz="0" w:space="0" w:color="auto"/>
        <w:right w:val="none" w:sz="0" w:space="0" w:color="auto"/>
      </w:divBdr>
      <w:divsChild>
        <w:div w:id="1819611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111/1460-6984.1297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661</Words>
  <Characters>3768</Characters>
  <Application>Microsoft Office Word</Application>
  <DocSecurity>0</DocSecurity>
  <Lines>31</Lines>
  <Paragraphs>8</Paragraphs>
  <ScaleCrop>false</ScaleCrop>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3</cp:revision>
  <dcterms:created xsi:type="dcterms:W3CDTF">2023-12-02T21:03:00Z</dcterms:created>
  <dcterms:modified xsi:type="dcterms:W3CDTF">2023-12-02T21:04:00Z</dcterms:modified>
</cp:coreProperties>
</file>