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40490" w14:textId="77777777" w:rsidR="00644314" w:rsidRPr="00644314" w:rsidRDefault="00644314" w:rsidP="00644314">
      <w:pPr>
        <w:pStyle w:val="mb15"/>
        <w:spacing w:before="840" w:after="240"/>
        <w:rPr>
          <w:rFonts w:ascii="Calibri" w:hAnsi="Calibri" w:cs="Calibri"/>
          <w:b/>
          <w:bCs/>
          <w:color w:val="282828"/>
        </w:rPr>
      </w:pPr>
      <w:r w:rsidRPr="00644314">
        <w:rPr>
          <w:rFonts w:ascii="Calibri" w:hAnsi="Calibri" w:cs="Calibri"/>
          <w:b/>
          <w:bCs/>
          <w:color w:val="282828"/>
        </w:rPr>
        <w:t xml:space="preserve">Julianne M. </w:t>
      </w:r>
      <w:r w:rsidRPr="00644314">
        <w:rPr>
          <w:rFonts w:ascii="Calibri" w:hAnsi="Calibri" w:cs="Calibri"/>
          <w:b/>
          <w:bCs/>
          <w:color w:val="282828"/>
        </w:rPr>
        <w:t xml:space="preserve"> </w:t>
      </w:r>
      <w:r w:rsidRPr="00644314">
        <w:rPr>
          <w:rFonts w:ascii="Calibri" w:hAnsi="Calibri" w:cs="Calibri"/>
          <w:b/>
          <w:bCs/>
          <w:color w:val="282828"/>
        </w:rPr>
        <w:t>Alexander, Tessa Hedrick</w:t>
      </w:r>
      <w:r w:rsidRPr="00644314">
        <w:rPr>
          <w:rFonts w:ascii="Calibri" w:hAnsi="Calibri" w:cs="Calibri"/>
          <w:b/>
          <w:bCs/>
          <w:color w:val="282828"/>
        </w:rPr>
        <w:t xml:space="preserve"> &amp; </w:t>
      </w:r>
      <w:r w:rsidRPr="00644314">
        <w:rPr>
          <w:rFonts w:ascii="Calibri" w:hAnsi="Calibri" w:cs="Calibri"/>
          <w:b/>
          <w:bCs/>
          <w:color w:val="282828"/>
        </w:rPr>
        <w:t>Brielle C. Stark</w:t>
      </w:r>
      <w:r w:rsidRPr="00644314">
        <w:rPr>
          <w:rFonts w:ascii="Calibri" w:hAnsi="Calibri" w:cs="Calibri"/>
          <w:b/>
          <w:bCs/>
          <w:color w:val="282828"/>
        </w:rPr>
        <w:t xml:space="preserve"> (2024) I</w:t>
      </w:r>
      <w:r w:rsidRPr="00644314">
        <w:rPr>
          <w:rFonts w:ascii="Calibri" w:hAnsi="Calibri" w:cs="Calibri"/>
          <w:b/>
          <w:bCs/>
          <w:color w:val="282828"/>
        </w:rPr>
        <w:t>nner speech in the daily lives of people with aphasia</w:t>
      </w:r>
      <w:r w:rsidRPr="00644314">
        <w:rPr>
          <w:rFonts w:ascii="Calibri" w:hAnsi="Calibri" w:cs="Calibri"/>
          <w:b/>
          <w:bCs/>
          <w:color w:val="282828"/>
        </w:rPr>
        <w:t xml:space="preserve">, </w:t>
      </w:r>
      <w:r w:rsidRPr="00644314">
        <w:rPr>
          <w:rFonts w:ascii="Calibri" w:hAnsi="Calibri" w:cs="Calibri"/>
          <w:b/>
          <w:bCs/>
          <w:i/>
          <w:iCs/>
          <w:color w:val="282828"/>
        </w:rPr>
        <w:t>Frontiers in Psychology</w:t>
      </w:r>
      <w:r w:rsidRPr="00644314">
        <w:rPr>
          <w:rFonts w:ascii="Calibri" w:hAnsi="Calibri" w:cs="Calibri"/>
          <w:b/>
          <w:bCs/>
          <w:i/>
          <w:iCs/>
          <w:color w:val="282828"/>
        </w:rPr>
        <w:t>, 15</w:t>
      </w:r>
    </w:p>
    <w:p w14:paraId="1FA81AC0" w14:textId="697D1AEB" w:rsidR="00644314" w:rsidRPr="00644314" w:rsidRDefault="00644314" w:rsidP="00644314">
      <w:pPr>
        <w:pStyle w:val="mb15"/>
        <w:spacing w:before="840" w:after="240"/>
        <w:rPr>
          <w:rFonts w:ascii="Calibri" w:hAnsi="Calibri" w:cs="Calibri"/>
          <w:b/>
          <w:bCs/>
          <w:color w:val="282828"/>
        </w:rPr>
      </w:pPr>
      <w:hyperlink r:id="rId5" w:history="1">
        <w:r w:rsidRPr="00644314">
          <w:rPr>
            <w:rStyle w:val="Hyperlink"/>
            <w:rFonts w:ascii="Calibri" w:hAnsi="Calibri" w:cs="Calibri"/>
            <w:b/>
            <w:bCs/>
          </w:rPr>
          <w:t>https://www.frontiersin.org/journals/psychology/articles/10.3389/fpsyg.2024.1335425</w:t>
        </w:r>
      </w:hyperlink>
    </w:p>
    <w:p w14:paraId="5B74FE2E" w14:textId="6A1602FA" w:rsidR="00644314" w:rsidRPr="00644314" w:rsidRDefault="00644314" w:rsidP="00644314">
      <w:pPr>
        <w:pStyle w:val="mb15"/>
        <w:spacing w:before="840" w:beforeAutospacing="0" w:after="240" w:afterAutospacing="0"/>
        <w:rPr>
          <w:rFonts w:ascii="Calibri" w:hAnsi="Calibri" w:cs="Calibri"/>
          <w:color w:val="282828"/>
        </w:rPr>
      </w:pPr>
      <w:r w:rsidRPr="00644314">
        <w:rPr>
          <w:rFonts w:ascii="Calibri" w:hAnsi="Calibri" w:cs="Calibri"/>
          <w:b/>
          <w:bCs/>
          <w:color w:val="282828"/>
        </w:rPr>
        <w:t>Introduction:</w:t>
      </w:r>
      <w:r w:rsidRPr="00644314">
        <w:rPr>
          <w:rStyle w:val="apple-converted-space"/>
          <w:rFonts w:ascii="Calibri" w:hAnsi="Calibri" w:cs="Calibri"/>
          <w:color w:val="282828"/>
        </w:rPr>
        <w:t xml:space="preserve"> </w:t>
      </w:r>
      <w:r w:rsidRPr="00644314">
        <w:rPr>
          <w:rFonts w:ascii="Calibri" w:hAnsi="Calibri" w:cs="Calibri"/>
          <w:color w:val="282828"/>
        </w:rPr>
        <w:t>This exploratory, preliminary, feasibility study evaluated the extent to which adults with chronic aphasia (</w:t>
      </w:r>
      <w:r w:rsidRPr="00644314">
        <w:rPr>
          <w:rFonts w:ascii="Calibri" w:hAnsi="Calibri" w:cs="Calibri"/>
          <w:i/>
          <w:iCs/>
          <w:color w:val="282828"/>
        </w:rPr>
        <w:t>N</w:t>
      </w:r>
      <w:r w:rsidRPr="00644314">
        <w:rPr>
          <w:rFonts w:ascii="Calibri" w:hAnsi="Calibri" w:cs="Calibri"/>
          <w:color w:val="282828"/>
        </w:rPr>
        <w:t> = 23) report experiencing inner speech in their daily lives by leveraging experience sampling and survey methodology.</w:t>
      </w:r>
    </w:p>
    <w:p w14:paraId="32481F60" w14:textId="77777777" w:rsidR="00644314" w:rsidRPr="00644314" w:rsidRDefault="00644314" w:rsidP="00644314">
      <w:pPr>
        <w:pStyle w:val="mb15"/>
        <w:spacing w:before="0" w:beforeAutospacing="0" w:after="240" w:afterAutospacing="0"/>
        <w:rPr>
          <w:rFonts w:ascii="Calibri" w:hAnsi="Calibri" w:cs="Calibri"/>
          <w:color w:val="282828"/>
        </w:rPr>
      </w:pPr>
      <w:r w:rsidRPr="00644314">
        <w:rPr>
          <w:rFonts w:ascii="Calibri" w:hAnsi="Calibri" w:cs="Calibri"/>
          <w:b/>
          <w:bCs/>
          <w:color w:val="282828"/>
        </w:rPr>
        <w:t>Methods:</w:t>
      </w:r>
      <w:r w:rsidRPr="00644314">
        <w:rPr>
          <w:rStyle w:val="apple-converted-space"/>
          <w:rFonts w:ascii="Calibri" w:hAnsi="Calibri" w:cs="Calibri"/>
          <w:color w:val="282828"/>
        </w:rPr>
        <w:t> </w:t>
      </w:r>
      <w:r w:rsidRPr="00644314">
        <w:rPr>
          <w:rFonts w:ascii="Calibri" w:hAnsi="Calibri" w:cs="Calibri"/>
          <w:color w:val="282828"/>
        </w:rPr>
        <w:t xml:space="preserve">The presence of inner speech was assessed at 30 time-points and themes of inner speech at three time-points, over the course of three weeks. The relationship of inner speech to aphasia severity, demographic information (age, sex, </w:t>
      </w:r>
      <w:proofErr w:type="spellStart"/>
      <w:r w:rsidRPr="00644314">
        <w:rPr>
          <w:rFonts w:ascii="Calibri" w:hAnsi="Calibri" w:cs="Calibri"/>
          <w:color w:val="282828"/>
        </w:rPr>
        <w:t>years</w:t>
      </w:r>
      <w:proofErr w:type="spellEnd"/>
      <w:r w:rsidRPr="00644314">
        <w:rPr>
          <w:rFonts w:ascii="Calibri" w:hAnsi="Calibri" w:cs="Calibri"/>
          <w:color w:val="282828"/>
        </w:rPr>
        <w:t xml:space="preserve"> post-stroke), and insight into language impairment was evaluated.</w:t>
      </w:r>
    </w:p>
    <w:p w14:paraId="13E87899" w14:textId="77777777" w:rsidR="00644314" w:rsidRPr="00644314" w:rsidRDefault="00644314" w:rsidP="00644314">
      <w:pPr>
        <w:pStyle w:val="mb15"/>
        <w:spacing w:before="0" w:beforeAutospacing="0" w:after="240" w:afterAutospacing="0"/>
        <w:rPr>
          <w:rFonts w:ascii="Calibri" w:hAnsi="Calibri" w:cs="Calibri"/>
          <w:color w:val="282828"/>
        </w:rPr>
      </w:pPr>
      <w:r w:rsidRPr="00644314">
        <w:rPr>
          <w:rFonts w:ascii="Calibri" w:hAnsi="Calibri" w:cs="Calibri"/>
          <w:b/>
          <w:bCs/>
          <w:color w:val="282828"/>
        </w:rPr>
        <w:t>Results:</w:t>
      </w:r>
      <w:r w:rsidRPr="00644314">
        <w:rPr>
          <w:rStyle w:val="apple-converted-space"/>
          <w:rFonts w:ascii="Calibri" w:hAnsi="Calibri" w:cs="Calibri"/>
          <w:color w:val="282828"/>
        </w:rPr>
        <w:t> </w:t>
      </w:r>
      <w:r w:rsidRPr="00644314">
        <w:rPr>
          <w:rFonts w:ascii="Calibri" w:hAnsi="Calibri" w:cs="Calibri"/>
          <w:color w:val="282828"/>
        </w:rPr>
        <w:t>There was low attrition (&lt;8%) and high compliance (&gt;94%) for the study procedures, and inner speech was experienced in most sampled instances (&gt;78%). The most common themes of inner speech experience across the weeks were ‘when remembering’, ‘to plan’, and ‘to motivate oneself’. There was no significant relationship identified between inner speech and aphasia severity, insight into language impairment, or demographic information. In conclusion, adults with aphasia tend to report experiencing inner speech often, with some shared themes (e.g., remembering, planning), and use inner speech to explore themes that are uncommon in young adults in other studies (e.g., to talk to themselves about health).</w:t>
      </w:r>
    </w:p>
    <w:p w14:paraId="58674D70" w14:textId="77777777" w:rsidR="00644314" w:rsidRPr="00644314" w:rsidRDefault="00644314" w:rsidP="00644314">
      <w:pPr>
        <w:pStyle w:val="mb0"/>
        <w:spacing w:before="0" w:beforeAutospacing="0" w:after="240" w:afterAutospacing="0"/>
        <w:rPr>
          <w:rFonts w:ascii="Calibri" w:hAnsi="Calibri" w:cs="Calibri"/>
          <w:color w:val="282828"/>
        </w:rPr>
      </w:pPr>
      <w:r w:rsidRPr="00644314">
        <w:rPr>
          <w:rFonts w:ascii="Calibri" w:hAnsi="Calibri" w:cs="Calibri"/>
          <w:b/>
          <w:bCs/>
          <w:color w:val="282828"/>
        </w:rPr>
        <w:t>Discussion:</w:t>
      </w:r>
      <w:r w:rsidRPr="00644314">
        <w:rPr>
          <w:rStyle w:val="apple-converted-space"/>
          <w:rFonts w:ascii="Calibri" w:hAnsi="Calibri" w:cs="Calibri"/>
          <w:color w:val="282828"/>
        </w:rPr>
        <w:t> </w:t>
      </w:r>
      <w:r w:rsidRPr="00644314">
        <w:rPr>
          <w:rFonts w:ascii="Calibri" w:hAnsi="Calibri" w:cs="Calibri"/>
          <w:color w:val="282828"/>
        </w:rPr>
        <w:t>High compliance and low attrition suggest design feasibility, and results emphasize the importance of collecting data in age-similar, non-brain-damaged peers as well as in adults with other neurogenic communication disorders to fully understand the experience and use of inner speech in daily life. Clinical implications and future directions are discussed.</w:t>
      </w:r>
    </w:p>
    <w:p w14:paraId="5CDC2E5D" w14:textId="5D236E96" w:rsidR="0016184D" w:rsidRPr="00644314" w:rsidRDefault="0016184D" w:rsidP="00644314">
      <w:pPr>
        <w:rPr>
          <w:rFonts w:ascii="Calibri" w:hAnsi="Calibri" w:cs="Calibri"/>
        </w:rPr>
      </w:pPr>
    </w:p>
    <w:sectPr w:rsidR="0016184D" w:rsidRPr="00644314" w:rsidSect="008356D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541B3"/>
    <w:multiLevelType w:val="multilevel"/>
    <w:tmpl w:val="794CC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9D20E4"/>
    <w:multiLevelType w:val="multilevel"/>
    <w:tmpl w:val="FE78C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E433C7"/>
    <w:multiLevelType w:val="multilevel"/>
    <w:tmpl w:val="5050A652"/>
    <w:lvl w:ilvl="0">
      <w:start w:val="1"/>
      <w:numFmt w:val="bullet"/>
      <w:lvlText w:val=""/>
      <w:lvlJc w:val="left"/>
      <w:pPr>
        <w:tabs>
          <w:tab w:val="num" w:pos="-2280"/>
        </w:tabs>
        <w:ind w:left="-2280" w:hanging="360"/>
      </w:pPr>
      <w:rPr>
        <w:rFonts w:ascii="Symbol" w:hAnsi="Symbol" w:hint="default"/>
        <w:sz w:val="20"/>
      </w:rPr>
    </w:lvl>
    <w:lvl w:ilvl="1" w:tentative="1">
      <w:start w:val="1"/>
      <w:numFmt w:val="bullet"/>
      <w:lvlText w:val="o"/>
      <w:lvlJc w:val="left"/>
      <w:pPr>
        <w:tabs>
          <w:tab w:val="num" w:pos="-1560"/>
        </w:tabs>
        <w:ind w:left="-1560" w:hanging="360"/>
      </w:pPr>
      <w:rPr>
        <w:rFonts w:ascii="Courier New" w:hAnsi="Courier New" w:hint="default"/>
        <w:sz w:val="20"/>
      </w:rPr>
    </w:lvl>
    <w:lvl w:ilvl="2" w:tentative="1">
      <w:start w:val="1"/>
      <w:numFmt w:val="bullet"/>
      <w:lvlText w:val=""/>
      <w:lvlJc w:val="left"/>
      <w:pPr>
        <w:tabs>
          <w:tab w:val="num" w:pos="-840"/>
        </w:tabs>
        <w:ind w:left="-840" w:hanging="360"/>
      </w:pPr>
      <w:rPr>
        <w:rFonts w:ascii="Wingdings" w:hAnsi="Wingdings" w:hint="default"/>
        <w:sz w:val="20"/>
      </w:rPr>
    </w:lvl>
    <w:lvl w:ilvl="3" w:tentative="1">
      <w:start w:val="1"/>
      <w:numFmt w:val="bullet"/>
      <w:lvlText w:val=""/>
      <w:lvlJc w:val="left"/>
      <w:pPr>
        <w:tabs>
          <w:tab w:val="num" w:pos="-120"/>
        </w:tabs>
        <w:ind w:left="-120" w:hanging="360"/>
      </w:pPr>
      <w:rPr>
        <w:rFonts w:ascii="Wingdings" w:hAnsi="Wingdings" w:hint="default"/>
        <w:sz w:val="20"/>
      </w:rPr>
    </w:lvl>
    <w:lvl w:ilvl="4" w:tentative="1">
      <w:start w:val="1"/>
      <w:numFmt w:val="bullet"/>
      <w:lvlText w:val=""/>
      <w:lvlJc w:val="left"/>
      <w:pPr>
        <w:tabs>
          <w:tab w:val="num" w:pos="600"/>
        </w:tabs>
        <w:ind w:left="600" w:hanging="360"/>
      </w:pPr>
      <w:rPr>
        <w:rFonts w:ascii="Wingdings" w:hAnsi="Wingdings" w:hint="default"/>
        <w:sz w:val="20"/>
      </w:rPr>
    </w:lvl>
    <w:lvl w:ilvl="5" w:tentative="1">
      <w:start w:val="1"/>
      <w:numFmt w:val="bullet"/>
      <w:lvlText w:val=""/>
      <w:lvlJc w:val="left"/>
      <w:pPr>
        <w:tabs>
          <w:tab w:val="num" w:pos="1320"/>
        </w:tabs>
        <w:ind w:left="1320" w:hanging="360"/>
      </w:pPr>
      <w:rPr>
        <w:rFonts w:ascii="Wingdings" w:hAnsi="Wingdings" w:hint="default"/>
        <w:sz w:val="20"/>
      </w:rPr>
    </w:lvl>
    <w:lvl w:ilvl="6" w:tentative="1">
      <w:start w:val="1"/>
      <w:numFmt w:val="bullet"/>
      <w:lvlText w:val=""/>
      <w:lvlJc w:val="left"/>
      <w:pPr>
        <w:tabs>
          <w:tab w:val="num" w:pos="2040"/>
        </w:tabs>
        <w:ind w:left="2040" w:hanging="360"/>
      </w:pPr>
      <w:rPr>
        <w:rFonts w:ascii="Wingdings" w:hAnsi="Wingdings" w:hint="default"/>
        <w:sz w:val="20"/>
      </w:rPr>
    </w:lvl>
    <w:lvl w:ilvl="7" w:tentative="1">
      <w:start w:val="1"/>
      <w:numFmt w:val="bullet"/>
      <w:lvlText w:val=""/>
      <w:lvlJc w:val="left"/>
      <w:pPr>
        <w:tabs>
          <w:tab w:val="num" w:pos="2760"/>
        </w:tabs>
        <w:ind w:left="2760" w:hanging="360"/>
      </w:pPr>
      <w:rPr>
        <w:rFonts w:ascii="Wingdings" w:hAnsi="Wingdings" w:hint="default"/>
        <w:sz w:val="20"/>
      </w:rPr>
    </w:lvl>
    <w:lvl w:ilvl="8" w:tentative="1">
      <w:start w:val="1"/>
      <w:numFmt w:val="bullet"/>
      <w:lvlText w:val=""/>
      <w:lvlJc w:val="left"/>
      <w:pPr>
        <w:tabs>
          <w:tab w:val="num" w:pos="3480"/>
        </w:tabs>
        <w:ind w:left="3480" w:hanging="360"/>
      </w:pPr>
      <w:rPr>
        <w:rFonts w:ascii="Wingdings" w:hAnsi="Wingdings" w:hint="default"/>
        <w:sz w:val="20"/>
      </w:rPr>
    </w:lvl>
  </w:abstractNum>
  <w:abstractNum w:abstractNumId="3" w15:restartNumberingAfterBreak="0">
    <w:nsid w:val="73A7232E"/>
    <w:multiLevelType w:val="hybridMultilevel"/>
    <w:tmpl w:val="6E88F236"/>
    <w:lvl w:ilvl="0" w:tplc="0D4EE616">
      <w:start w:val="1"/>
      <w:numFmt w:val="bullet"/>
      <w:lvlText w:val="-"/>
      <w:lvlJc w:val="left"/>
      <w:pPr>
        <w:ind w:left="360" w:hanging="360"/>
      </w:pPr>
      <w:rPr>
        <w:rFonts w:ascii="Open Sans" w:eastAsia="Times New Roman" w:hAnsi="Open Sans" w:cs="Open San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C494A21"/>
    <w:multiLevelType w:val="multilevel"/>
    <w:tmpl w:val="4EDCB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878070">
    <w:abstractNumId w:val="2"/>
  </w:num>
  <w:num w:numId="2" w16cid:durableId="1480029368">
    <w:abstractNumId w:val="3"/>
  </w:num>
  <w:num w:numId="3" w16cid:durableId="1006133757">
    <w:abstractNumId w:val="4"/>
  </w:num>
  <w:num w:numId="4" w16cid:durableId="784622293">
    <w:abstractNumId w:val="1"/>
  </w:num>
  <w:num w:numId="5" w16cid:durableId="865674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12A"/>
    <w:rsid w:val="00052642"/>
    <w:rsid w:val="00094CBD"/>
    <w:rsid w:val="00101E35"/>
    <w:rsid w:val="0016184D"/>
    <w:rsid w:val="001C612A"/>
    <w:rsid w:val="002F3859"/>
    <w:rsid w:val="00361C28"/>
    <w:rsid w:val="00425020"/>
    <w:rsid w:val="00644314"/>
    <w:rsid w:val="00675A60"/>
    <w:rsid w:val="00723EE9"/>
    <w:rsid w:val="00747DEA"/>
    <w:rsid w:val="007B79D4"/>
    <w:rsid w:val="008356D6"/>
    <w:rsid w:val="00835FA9"/>
    <w:rsid w:val="009A003D"/>
    <w:rsid w:val="009E78F7"/>
    <w:rsid w:val="009F0979"/>
    <w:rsid w:val="00A21B26"/>
    <w:rsid w:val="00A51618"/>
    <w:rsid w:val="00B83232"/>
    <w:rsid w:val="00BC534E"/>
    <w:rsid w:val="00C212AC"/>
    <w:rsid w:val="00C3527E"/>
    <w:rsid w:val="00C40B0D"/>
    <w:rsid w:val="00C515DC"/>
    <w:rsid w:val="00C5227A"/>
    <w:rsid w:val="00CA1E8E"/>
    <w:rsid w:val="00E72FB3"/>
    <w:rsid w:val="00F05E16"/>
    <w:rsid w:val="00F909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9EA4800"/>
  <w14:defaultImageDpi w14:val="32767"/>
  <w15:chartTrackingRefBased/>
  <w15:docId w15:val="{87B3D7AD-677F-0B4B-ADC5-32E092BCA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534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21B2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BC534E"/>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fieldpara">
    <w:name w:val="ep_field_para"/>
    <w:basedOn w:val="Normal"/>
    <w:rsid w:val="001C612A"/>
    <w:pPr>
      <w:spacing w:before="100" w:beforeAutospacing="1" w:after="100" w:afterAutospacing="1"/>
    </w:pPr>
    <w:rPr>
      <w:rFonts w:ascii="Times New Roman" w:eastAsia="Times New Roman" w:hAnsi="Times New Roman" w:cs="Times New Roman"/>
      <w:lang w:eastAsia="en-GB"/>
    </w:rPr>
  </w:style>
  <w:style w:type="character" w:customStyle="1" w:styleId="person">
    <w:name w:val="person"/>
    <w:basedOn w:val="DefaultParagraphFont"/>
    <w:rsid w:val="001C612A"/>
  </w:style>
  <w:style w:type="character" w:styleId="Hyperlink">
    <w:name w:val="Hyperlink"/>
    <w:basedOn w:val="DefaultParagraphFont"/>
    <w:uiPriority w:val="99"/>
    <w:unhideWhenUsed/>
    <w:rsid w:val="001C612A"/>
    <w:rPr>
      <w:color w:val="0000FF"/>
      <w:u w:val="single"/>
    </w:rPr>
  </w:style>
  <w:style w:type="character" w:customStyle="1" w:styleId="personname">
    <w:name w:val="person_name"/>
    <w:basedOn w:val="DefaultParagraphFont"/>
    <w:rsid w:val="001C612A"/>
  </w:style>
  <w:style w:type="character" w:customStyle="1" w:styleId="apple-converted-space">
    <w:name w:val="apple-converted-space"/>
    <w:basedOn w:val="DefaultParagraphFont"/>
    <w:rsid w:val="001C612A"/>
  </w:style>
  <w:style w:type="character" w:styleId="Emphasis">
    <w:name w:val="Emphasis"/>
    <w:basedOn w:val="DefaultParagraphFont"/>
    <w:uiPriority w:val="20"/>
    <w:qFormat/>
    <w:rsid w:val="001C612A"/>
    <w:rPr>
      <w:i/>
      <w:iCs/>
    </w:rPr>
  </w:style>
  <w:style w:type="character" w:styleId="FollowedHyperlink">
    <w:name w:val="FollowedHyperlink"/>
    <w:basedOn w:val="DefaultParagraphFont"/>
    <w:uiPriority w:val="99"/>
    <w:semiHidden/>
    <w:unhideWhenUsed/>
    <w:rsid w:val="001C612A"/>
    <w:rPr>
      <w:color w:val="954F72" w:themeColor="followedHyperlink"/>
      <w:u w:val="single"/>
    </w:rPr>
  </w:style>
  <w:style w:type="character" w:customStyle="1" w:styleId="authors">
    <w:name w:val="authors"/>
    <w:basedOn w:val="DefaultParagraphFont"/>
    <w:rsid w:val="001C612A"/>
  </w:style>
  <w:style w:type="character" w:customStyle="1" w:styleId="Date1">
    <w:name w:val="Date1"/>
    <w:basedOn w:val="DefaultParagraphFont"/>
    <w:rsid w:val="001C612A"/>
  </w:style>
  <w:style w:type="character" w:customStyle="1" w:styleId="arttitle">
    <w:name w:val="art_title"/>
    <w:basedOn w:val="DefaultParagraphFont"/>
    <w:rsid w:val="001C612A"/>
  </w:style>
  <w:style w:type="character" w:customStyle="1" w:styleId="serialtitle">
    <w:name w:val="serial_title"/>
    <w:basedOn w:val="DefaultParagraphFont"/>
    <w:rsid w:val="001C612A"/>
  </w:style>
  <w:style w:type="character" w:customStyle="1" w:styleId="doilink">
    <w:name w:val="doi_link"/>
    <w:basedOn w:val="DefaultParagraphFont"/>
    <w:rsid w:val="001C612A"/>
  </w:style>
  <w:style w:type="character" w:customStyle="1" w:styleId="Heading3Char">
    <w:name w:val="Heading 3 Char"/>
    <w:basedOn w:val="DefaultParagraphFont"/>
    <w:link w:val="Heading3"/>
    <w:uiPriority w:val="9"/>
    <w:rsid w:val="00BC534E"/>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BC534E"/>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BC534E"/>
    <w:rPr>
      <w:rFonts w:asciiTheme="majorHAnsi" w:eastAsiaTheme="majorEastAsia" w:hAnsiTheme="majorHAnsi" w:cstheme="majorBidi"/>
      <w:color w:val="2F5496" w:themeColor="accent1" w:themeShade="BF"/>
      <w:sz w:val="32"/>
      <w:szCs w:val="32"/>
    </w:rPr>
  </w:style>
  <w:style w:type="character" w:customStyle="1" w:styleId="epub-sectionitem">
    <w:name w:val="epub-section__item"/>
    <w:basedOn w:val="DefaultParagraphFont"/>
    <w:rsid w:val="00BC534E"/>
  </w:style>
  <w:style w:type="character" w:customStyle="1" w:styleId="epub-sectionstate">
    <w:name w:val="epub-section__state"/>
    <w:basedOn w:val="DefaultParagraphFont"/>
    <w:rsid w:val="00BC534E"/>
  </w:style>
  <w:style w:type="character" w:customStyle="1" w:styleId="epub-sectiondate">
    <w:name w:val="epub-section__date"/>
    <w:basedOn w:val="DefaultParagraphFont"/>
    <w:rsid w:val="00BC534E"/>
  </w:style>
  <w:style w:type="character" w:styleId="UnresolvedMention">
    <w:name w:val="Unresolved Mention"/>
    <w:basedOn w:val="DefaultParagraphFont"/>
    <w:uiPriority w:val="99"/>
    <w:rsid w:val="00BC534E"/>
    <w:rPr>
      <w:color w:val="605E5C"/>
      <w:shd w:val="clear" w:color="auto" w:fill="E1DFDD"/>
    </w:rPr>
  </w:style>
  <w:style w:type="paragraph" w:customStyle="1" w:styleId="last">
    <w:name w:val="last"/>
    <w:basedOn w:val="Normal"/>
    <w:rsid w:val="00101E35"/>
    <w:pPr>
      <w:spacing w:before="100" w:beforeAutospacing="1" w:after="100" w:afterAutospacing="1"/>
    </w:pPr>
    <w:rPr>
      <w:rFonts w:ascii="Times New Roman" w:eastAsia="Times New Roman" w:hAnsi="Times New Roman" w:cs="Times New Roman"/>
      <w:lang w:eastAsia="en-GB"/>
    </w:rPr>
  </w:style>
  <w:style w:type="character" w:customStyle="1" w:styleId="authorname">
    <w:name w:val="authorname"/>
    <w:basedOn w:val="DefaultParagraphFont"/>
    <w:rsid w:val="00101E35"/>
  </w:style>
  <w:style w:type="character" w:customStyle="1" w:styleId="separator">
    <w:name w:val="separator"/>
    <w:basedOn w:val="DefaultParagraphFont"/>
    <w:rsid w:val="00101E35"/>
  </w:style>
  <w:style w:type="character" w:customStyle="1" w:styleId="Date2">
    <w:name w:val="Date2"/>
    <w:basedOn w:val="DefaultParagraphFont"/>
    <w:rsid w:val="00101E35"/>
  </w:style>
  <w:style w:type="character" w:customStyle="1" w:styleId="volumeissue">
    <w:name w:val="volume_issue"/>
    <w:basedOn w:val="DefaultParagraphFont"/>
    <w:rsid w:val="00101E35"/>
  </w:style>
  <w:style w:type="character" w:customStyle="1" w:styleId="pagerange">
    <w:name w:val="page_range"/>
    <w:basedOn w:val="DefaultParagraphFont"/>
    <w:rsid w:val="00101E35"/>
  </w:style>
  <w:style w:type="character" w:customStyle="1" w:styleId="date">
    <w:name w:val="date"/>
    <w:basedOn w:val="DefaultParagraphFont"/>
    <w:rsid w:val="00723EE9"/>
  </w:style>
  <w:style w:type="character" w:customStyle="1" w:styleId="Heading2Char">
    <w:name w:val="Heading 2 Char"/>
    <w:basedOn w:val="DefaultParagraphFont"/>
    <w:link w:val="Heading2"/>
    <w:uiPriority w:val="9"/>
    <w:semiHidden/>
    <w:rsid w:val="00A21B26"/>
    <w:rPr>
      <w:rFonts w:asciiTheme="majorHAnsi" w:eastAsiaTheme="majorEastAsia" w:hAnsiTheme="majorHAnsi" w:cstheme="majorBidi"/>
      <w:color w:val="2F5496" w:themeColor="accent1" w:themeShade="BF"/>
      <w:sz w:val="26"/>
      <w:szCs w:val="26"/>
    </w:rPr>
  </w:style>
  <w:style w:type="paragraph" w:customStyle="1" w:styleId="first">
    <w:name w:val="first"/>
    <w:basedOn w:val="Normal"/>
    <w:rsid w:val="00A21B26"/>
    <w:pPr>
      <w:spacing w:before="100" w:beforeAutospacing="1" w:after="100" w:afterAutospacing="1"/>
    </w:pPr>
    <w:rPr>
      <w:rFonts w:ascii="Times New Roman" w:eastAsia="Times New Roman" w:hAnsi="Times New Roman" w:cs="Times New Roman"/>
      <w:lang w:eastAsia="en-GB"/>
    </w:rPr>
  </w:style>
  <w:style w:type="character" w:customStyle="1" w:styleId="al-author-delim">
    <w:name w:val="al-author-delim"/>
    <w:basedOn w:val="DefaultParagraphFont"/>
    <w:rsid w:val="009F0979"/>
  </w:style>
  <w:style w:type="character" w:styleId="Strong">
    <w:name w:val="Strong"/>
    <w:basedOn w:val="DefaultParagraphFont"/>
    <w:uiPriority w:val="22"/>
    <w:qFormat/>
    <w:rsid w:val="009E78F7"/>
    <w:rPr>
      <w:b/>
      <w:bCs/>
    </w:rPr>
  </w:style>
  <w:style w:type="character" w:customStyle="1" w:styleId="author">
    <w:name w:val="author"/>
    <w:basedOn w:val="DefaultParagraphFont"/>
    <w:rsid w:val="00F90919"/>
  </w:style>
  <w:style w:type="character" w:customStyle="1" w:styleId="pubyear">
    <w:name w:val="pubyear"/>
    <w:basedOn w:val="DefaultParagraphFont"/>
    <w:rsid w:val="00F90919"/>
  </w:style>
  <w:style w:type="character" w:customStyle="1" w:styleId="articletitle">
    <w:name w:val="articletitle"/>
    <w:basedOn w:val="DefaultParagraphFont"/>
    <w:rsid w:val="00F90919"/>
  </w:style>
  <w:style w:type="character" w:customStyle="1" w:styleId="pagefirst">
    <w:name w:val="pagefirst"/>
    <w:basedOn w:val="DefaultParagraphFont"/>
    <w:rsid w:val="00F90919"/>
  </w:style>
  <w:style w:type="character" w:customStyle="1" w:styleId="pagelast">
    <w:name w:val="pagelast"/>
    <w:basedOn w:val="DefaultParagraphFont"/>
    <w:rsid w:val="00F90919"/>
  </w:style>
  <w:style w:type="paragraph" w:customStyle="1" w:styleId="mb15">
    <w:name w:val="mb15"/>
    <w:basedOn w:val="Normal"/>
    <w:rsid w:val="00644314"/>
    <w:pPr>
      <w:spacing w:before="100" w:beforeAutospacing="1" w:after="100" w:afterAutospacing="1"/>
    </w:pPr>
    <w:rPr>
      <w:rFonts w:ascii="Times New Roman" w:eastAsia="Times New Roman" w:hAnsi="Times New Roman" w:cs="Times New Roman"/>
      <w:lang w:eastAsia="en-GB"/>
    </w:rPr>
  </w:style>
  <w:style w:type="paragraph" w:customStyle="1" w:styleId="mb0">
    <w:name w:val="mb0"/>
    <w:basedOn w:val="Normal"/>
    <w:rsid w:val="00644314"/>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67460">
      <w:bodyDiv w:val="1"/>
      <w:marLeft w:val="0"/>
      <w:marRight w:val="0"/>
      <w:marTop w:val="0"/>
      <w:marBottom w:val="0"/>
      <w:divBdr>
        <w:top w:val="none" w:sz="0" w:space="0" w:color="auto"/>
        <w:left w:val="none" w:sz="0" w:space="0" w:color="auto"/>
        <w:bottom w:val="none" w:sz="0" w:space="0" w:color="auto"/>
        <w:right w:val="none" w:sz="0" w:space="0" w:color="auto"/>
      </w:divBdr>
    </w:div>
    <w:div w:id="840974050">
      <w:bodyDiv w:val="1"/>
      <w:marLeft w:val="0"/>
      <w:marRight w:val="0"/>
      <w:marTop w:val="0"/>
      <w:marBottom w:val="0"/>
      <w:divBdr>
        <w:top w:val="none" w:sz="0" w:space="0" w:color="auto"/>
        <w:left w:val="none" w:sz="0" w:space="0" w:color="auto"/>
        <w:bottom w:val="none" w:sz="0" w:space="0" w:color="auto"/>
        <w:right w:val="none" w:sz="0" w:space="0" w:color="auto"/>
      </w:divBdr>
      <w:divsChild>
        <w:div w:id="2013796745">
          <w:marLeft w:val="0"/>
          <w:marRight w:val="0"/>
          <w:marTop w:val="0"/>
          <w:marBottom w:val="0"/>
          <w:divBdr>
            <w:top w:val="none" w:sz="0" w:space="0" w:color="auto"/>
            <w:left w:val="none" w:sz="0" w:space="0" w:color="auto"/>
            <w:bottom w:val="none" w:sz="0" w:space="0" w:color="auto"/>
            <w:right w:val="none" w:sz="0" w:space="0" w:color="auto"/>
          </w:divBdr>
          <w:divsChild>
            <w:div w:id="1540969751">
              <w:marLeft w:val="0"/>
              <w:marRight w:val="0"/>
              <w:marTop w:val="0"/>
              <w:marBottom w:val="0"/>
              <w:divBdr>
                <w:top w:val="none" w:sz="0" w:space="0" w:color="auto"/>
                <w:left w:val="none" w:sz="0" w:space="0" w:color="auto"/>
                <w:bottom w:val="none" w:sz="0" w:space="0" w:color="auto"/>
                <w:right w:val="none" w:sz="0" w:space="0" w:color="auto"/>
              </w:divBdr>
              <w:divsChild>
                <w:div w:id="374158108">
                  <w:marLeft w:val="0"/>
                  <w:marRight w:val="0"/>
                  <w:marTop w:val="0"/>
                  <w:marBottom w:val="0"/>
                  <w:divBdr>
                    <w:top w:val="none" w:sz="0" w:space="0" w:color="auto"/>
                    <w:left w:val="none" w:sz="0" w:space="0" w:color="auto"/>
                    <w:bottom w:val="none" w:sz="0" w:space="0" w:color="auto"/>
                    <w:right w:val="none" w:sz="0" w:space="0" w:color="auto"/>
                  </w:divBdr>
                  <w:divsChild>
                    <w:div w:id="169298221">
                      <w:marLeft w:val="0"/>
                      <w:marRight w:val="0"/>
                      <w:marTop w:val="0"/>
                      <w:marBottom w:val="0"/>
                      <w:divBdr>
                        <w:top w:val="none" w:sz="0" w:space="0" w:color="auto"/>
                        <w:left w:val="none" w:sz="0" w:space="0" w:color="auto"/>
                        <w:bottom w:val="none" w:sz="0" w:space="0" w:color="auto"/>
                        <w:right w:val="none" w:sz="0" w:space="0" w:color="auto"/>
                      </w:divBdr>
                    </w:div>
                    <w:div w:id="1533961110">
                      <w:marLeft w:val="0"/>
                      <w:marRight w:val="0"/>
                      <w:marTop w:val="0"/>
                      <w:marBottom w:val="0"/>
                      <w:divBdr>
                        <w:top w:val="none" w:sz="0" w:space="0" w:color="auto"/>
                        <w:left w:val="none" w:sz="0" w:space="0" w:color="auto"/>
                        <w:bottom w:val="none" w:sz="0" w:space="0" w:color="auto"/>
                        <w:right w:val="none" w:sz="0" w:space="0" w:color="auto"/>
                      </w:divBdr>
                    </w:div>
                    <w:div w:id="515464694">
                      <w:marLeft w:val="0"/>
                      <w:marRight w:val="0"/>
                      <w:marTop w:val="0"/>
                      <w:marBottom w:val="0"/>
                      <w:divBdr>
                        <w:top w:val="none" w:sz="0" w:space="0" w:color="auto"/>
                        <w:left w:val="none" w:sz="0" w:space="0" w:color="auto"/>
                        <w:bottom w:val="none" w:sz="0" w:space="0" w:color="auto"/>
                        <w:right w:val="none" w:sz="0" w:space="0" w:color="auto"/>
                      </w:divBdr>
                    </w:div>
                    <w:div w:id="1000545949">
                      <w:marLeft w:val="0"/>
                      <w:marRight w:val="0"/>
                      <w:marTop w:val="0"/>
                      <w:marBottom w:val="0"/>
                      <w:divBdr>
                        <w:top w:val="none" w:sz="0" w:space="0" w:color="auto"/>
                        <w:left w:val="none" w:sz="0" w:space="0" w:color="auto"/>
                        <w:bottom w:val="none" w:sz="0" w:space="0" w:color="auto"/>
                        <w:right w:val="none" w:sz="0" w:space="0" w:color="auto"/>
                      </w:divBdr>
                    </w:div>
                    <w:div w:id="2083989015">
                      <w:marLeft w:val="0"/>
                      <w:marRight w:val="0"/>
                      <w:marTop w:val="0"/>
                      <w:marBottom w:val="0"/>
                      <w:divBdr>
                        <w:top w:val="none" w:sz="0" w:space="0" w:color="auto"/>
                        <w:left w:val="none" w:sz="0" w:space="0" w:color="auto"/>
                        <w:bottom w:val="none" w:sz="0" w:space="0" w:color="auto"/>
                        <w:right w:val="none" w:sz="0" w:space="0" w:color="auto"/>
                      </w:divBdr>
                    </w:div>
                    <w:div w:id="1604650703">
                      <w:marLeft w:val="0"/>
                      <w:marRight w:val="0"/>
                      <w:marTop w:val="0"/>
                      <w:marBottom w:val="0"/>
                      <w:divBdr>
                        <w:top w:val="none" w:sz="0" w:space="0" w:color="auto"/>
                        <w:left w:val="none" w:sz="0" w:space="0" w:color="auto"/>
                        <w:bottom w:val="none" w:sz="0" w:space="0" w:color="auto"/>
                        <w:right w:val="none" w:sz="0" w:space="0" w:color="auto"/>
                      </w:divBdr>
                    </w:div>
                    <w:div w:id="1024283116">
                      <w:marLeft w:val="0"/>
                      <w:marRight w:val="0"/>
                      <w:marTop w:val="0"/>
                      <w:marBottom w:val="0"/>
                      <w:divBdr>
                        <w:top w:val="none" w:sz="0" w:space="0" w:color="auto"/>
                        <w:left w:val="none" w:sz="0" w:space="0" w:color="auto"/>
                        <w:bottom w:val="none" w:sz="0" w:space="0" w:color="auto"/>
                        <w:right w:val="none" w:sz="0" w:space="0" w:color="auto"/>
                      </w:divBdr>
                    </w:div>
                    <w:div w:id="1996448103">
                      <w:marLeft w:val="0"/>
                      <w:marRight w:val="0"/>
                      <w:marTop w:val="0"/>
                      <w:marBottom w:val="0"/>
                      <w:divBdr>
                        <w:top w:val="none" w:sz="0" w:space="0" w:color="auto"/>
                        <w:left w:val="none" w:sz="0" w:space="0" w:color="auto"/>
                        <w:bottom w:val="none" w:sz="0" w:space="0" w:color="auto"/>
                        <w:right w:val="none" w:sz="0" w:space="0" w:color="auto"/>
                      </w:divBdr>
                    </w:div>
                    <w:div w:id="112874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902506">
          <w:marLeft w:val="0"/>
          <w:marRight w:val="0"/>
          <w:marTop w:val="0"/>
          <w:marBottom w:val="0"/>
          <w:divBdr>
            <w:top w:val="none" w:sz="0" w:space="0" w:color="auto"/>
            <w:left w:val="none" w:sz="0" w:space="0" w:color="auto"/>
            <w:bottom w:val="none" w:sz="0" w:space="0" w:color="auto"/>
            <w:right w:val="none" w:sz="0" w:space="0" w:color="auto"/>
          </w:divBdr>
        </w:div>
      </w:divsChild>
    </w:div>
    <w:div w:id="1039667520">
      <w:bodyDiv w:val="1"/>
      <w:marLeft w:val="0"/>
      <w:marRight w:val="0"/>
      <w:marTop w:val="0"/>
      <w:marBottom w:val="0"/>
      <w:divBdr>
        <w:top w:val="none" w:sz="0" w:space="0" w:color="auto"/>
        <w:left w:val="none" w:sz="0" w:space="0" w:color="auto"/>
        <w:bottom w:val="none" w:sz="0" w:space="0" w:color="auto"/>
        <w:right w:val="none" w:sz="0" w:space="0" w:color="auto"/>
      </w:divBdr>
    </w:div>
    <w:div w:id="1047265458">
      <w:bodyDiv w:val="1"/>
      <w:marLeft w:val="0"/>
      <w:marRight w:val="0"/>
      <w:marTop w:val="0"/>
      <w:marBottom w:val="0"/>
      <w:divBdr>
        <w:top w:val="none" w:sz="0" w:space="0" w:color="auto"/>
        <w:left w:val="none" w:sz="0" w:space="0" w:color="auto"/>
        <w:bottom w:val="none" w:sz="0" w:space="0" w:color="auto"/>
        <w:right w:val="none" w:sz="0" w:space="0" w:color="auto"/>
      </w:divBdr>
    </w:div>
    <w:div w:id="1220434004">
      <w:bodyDiv w:val="1"/>
      <w:marLeft w:val="0"/>
      <w:marRight w:val="0"/>
      <w:marTop w:val="0"/>
      <w:marBottom w:val="0"/>
      <w:divBdr>
        <w:top w:val="none" w:sz="0" w:space="0" w:color="auto"/>
        <w:left w:val="none" w:sz="0" w:space="0" w:color="auto"/>
        <w:bottom w:val="none" w:sz="0" w:space="0" w:color="auto"/>
        <w:right w:val="none" w:sz="0" w:space="0" w:color="auto"/>
      </w:divBdr>
      <w:divsChild>
        <w:div w:id="1236085436">
          <w:marLeft w:val="0"/>
          <w:marRight w:val="0"/>
          <w:marTop w:val="0"/>
          <w:marBottom w:val="0"/>
          <w:divBdr>
            <w:top w:val="none" w:sz="0" w:space="0" w:color="auto"/>
            <w:left w:val="none" w:sz="0" w:space="0" w:color="auto"/>
            <w:bottom w:val="none" w:sz="0" w:space="0" w:color="auto"/>
            <w:right w:val="none" w:sz="0" w:space="0" w:color="auto"/>
          </w:divBdr>
        </w:div>
        <w:div w:id="213002960">
          <w:marLeft w:val="0"/>
          <w:marRight w:val="0"/>
          <w:marTop w:val="0"/>
          <w:marBottom w:val="0"/>
          <w:divBdr>
            <w:top w:val="none" w:sz="0" w:space="0" w:color="auto"/>
            <w:left w:val="none" w:sz="0" w:space="0" w:color="auto"/>
            <w:bottom w:val="none" w:sz="0" w:space="0" w:color="auto"/>
            <w:right w:val="none" w:sz="0" w:space="0" w:color="auto"/>
          </w:divBdr>
        </w:div>
        <w:div w:id="218832068">
          <w:marLeft w:val="0"/>
          <w:marRight w:val="0"/>
          <w:marTop w:val="0"/>
          <w:marBottom w:val="0"/>
          <w:divBdr>
            <w:top w:val="none" w:sz="0" w:space="0" w:color="auto"/>
            <w:left w:val="none" w:sz="0" w:space="0" w:color="auto"/>
            <w:bottom w:val="none" w:sz="0" w:space="0" w:color="auto"/>
            <w:right w:val="none" w:sz="0" w:space="0" w:color="auto"/>
          </w:divBdr>
        </w:div>
        <w:div w:id="334302342">
          <w:marLeft w:val="0"/>
          <w:marRight w:val="0"/>
          <w:marTop w:val="0"/>
          <w:marBottom w:val="0"/>
          <w:divBdr>
            <w:top w:val="none" w:sz="0" w:space="0" w:color="auto"/>
            <w:left w:val="none" w:sz="0" w:space="0" w:color="auto"/>
            <w:bottom w:val="none" w:sz="0" w:space="0" w:color="auto"/>
            <w:right w:val="none" w:sz="0" w:space="0" w:color="auto"/>
          </w:divBdr>
        </w:div>
      </w:divsChild>
    </w:div>
    <w:div w:id="1225869598">
      <w:bodyDiv w:val="1"/>
      <w:marLeft w:val="0"/>
      <w:marRight w:val="0"/>
      <w:marTop w:val="0"/>
      <w:marBottom w:val="0"/>
      <w:divBdr>
        <w:top w:val="none" w:sz="0" w:space="0" w:color="auto"/>
        <w:left w:val="none" w:sz="0" w:space="0" w:color="auto"/>
        <w:bottom w:val="none" w:sz="0" w:space="0" w:color="auto"/>
        <w:right w:val="none" w:sz="0" w:space="0" w:color="auto"/>
      </w:divBdr>
      <w:divsChild>
        <w:div w:id="752704422">
          <w:marLeft w:val="0"/>
          <w:marRight w:val="0"/>
          <w:marTop w:val="0"/>
          <w:marBottom w:val="0"/>
          <w:divBdr>
            <w:top w:val="none" w:sz="0" w:space="0" w:color="auto"/>
            <w:left w:val="none" w:sz="0" w:space="0" w:color="auto"/>
            <w:bottom w:val="none" w:sz="0" w:space="0" w:color="auto"/>
            <w:right w:val="none" w:sz="0" w:space="0" w:color="auto"/>
          </w:divBdr>
        </w:div>
        <w:div w:id="152912249">
          <w:marLeft w:val="0"/>
          <w:marRight w:val="0"/>
          <w:marTop w:val="0"/>
          <w:marBottom w:val="0"/>
          <w:divBdr>
            <w:top w:val="none" w:sz="0" w:space="0" w:color="auto"/>
            <w:left w:val="none" w:sz="0" w:space="0" w:color="auto"/>
            <w:bottom w:val="none" w:sz="0" w:space="0" w:color="auto"/>
            <w:right w:val="none" w:sz="0" w:space="0" w:color="auto"/>
          </w:divBdr>
        </w:div>
        <w:div w:id="1722094615">
          <w:marLeft w:val="0"/>
          <w:marRight w:val="0"/>
          <w:marTop w:val="0"/>
          <w:marBottom w:val="0"/>
          <w:divBdr>
            <w:top w:val="none" w:sz="0" w:space="0" w:color="auto"/>
            <w:left w:val="none" w:sz="0" w:space="0" w:color="auto"/>
            <w:bottom w:val="none" w:sz="0" w:space="0" w:color="auto"/>
            <w:right w:val="none" w:sz="0" w:space="0" w:color="auto"/>
          </w:divBdr>
        </w:div>
        <w:div w:id="1242838809">
          <w:marLeft w:val="0"/>
          <w:marRight w:val="0"/>
          <w:marTop w:val="0"/>
          <w:marBottom w:val="0"/>
          <w:divBdr>
            <w:top w:val="none" w:sz="0" w:space="0" w:color="auto"/>
            <w:left w:val="none" w:sz="0" w:space="0" w:color="auto"/>
            <w:bottom w:val="none" w:sz="0" w:space="0" w:color="auto"/>
            <w:right w:val="none" w:sz="0" w:space="0" w:color="auto"/>
          </w:divBdr>
        </w:div>
      </w:divsChild>
    </w:div>
    <w:div w:id="1529676921">
      <w:bodyDiv w:val="1"/>
      <w:marLeft w:val="0"/>
      <w:marRight w:val="0"/>
      <w:marTop w:val="0"/>
      <w:marBottom w:val="0"/>
      <w:divBdr>
        <w:top w:val="none" w:sz="0" w:space="0" w:color="auto"/>
        <w:left w:val="none" w:sz="0" w:space="0" w:color="auto"/>
        <w:bottom w:val="none" w:sz="0" w:space="0" w:color="auto"/>
        <w:right w:val="none" w:sz="0" w:space="0" w:color="auto"/>
      </w:divBdr>
    </w:div>
    <w:div w:id="1545558885">
      <w:bodyDiv w:val="1"/>
      <w:marLeft w:val="0"/>
      <w:marRight w:val="0"/>
      <w:marTop w:val="0"/>
      <w:marBottom w:val="0"/>
      <w:divBdr>
        <w:top w:val="none" w:sz="0" w:space="0" w:color="auto"/>
        <w:left w:val="none" w:sz="0" w:space="0" w:color="auto"/>
        <w:bottom w:val="none" w:sz="0" w:space="0" w:color="auto"/>
        <w:right w:val="none" w:sz="0" w:space="0" w:color="auto"/>
      </w:divBdr>
    </w:div>
    <w:div w:id="1709336651">
      <w:bodyDiv w:val="1"/>
      <w:marLeft w:val="0"/>
      <w:marRight w:val="0"/>
      <w:marTop w:val="0"/>
      <w:marBottom w:val="0"/>
      <w:divBdr>
        <w:top w:val="none" w:sz="0" w:space="0" w:color="auto"/>
        <w:left w:val="none" w:sz="0" w:space="0" w:color="auto"/>
        <w:bottom w:val="none" w:sz="0" w:space="0" w:color="auto"/>
        <w:right w:val="none" w:sz="0" w:space="0" w:color="auto"/>
      </w:divBdr>
    </w:div>
    <w:div w:id="1975214525">
      <w:bodyDiv w:val="1"/>
      <w:marLeft w:val="0"/>
      <w:marRight w:val="0"/>
      <w:marTop w:val="0"/>
      <w:marBottom w:val="0"/>
      <w:divBdr>
        <w:top w:val="none" w:sz="0" w:space="0" w:color="auto"/>
        <w:left w:val="none" w:sz="0" w:space="0" w:color="auto"/>
        <w:bottom w:val="none" w:sz="0" w:space="0" w:color="auto"/>
        <w:right w:val="none" w:sz="0" w:space="0" w:color="auto"/>
      </w:divBdr>
      <w:divsChild>
        <w:div w:id="1686051284">
          <w:marLeft w:val="0"/>
          <w:marRight w:val="0"/>
          <w:marTop w:val="0"/>
          <w:marBottom w:val="0"/>
          <w:divBdr>
            <w:top w:val="none" w:sz="0" w:space="0" w:color="auto"/>
            <w:left w:val="none" w:sz="0" w:space="0" w:color="auto"/>
            <w:bottom w:val="none" w:sz="0" w:space="0" w:color="auto"/>
            <w:right w:val="none" w:sz="0" w:space="0" w:color="auto"/>
          </w:divBdr>
        </w:div>
        <w:div w:id="1482967596">
          <w:marLeft w:val="0"/>
          <w:marRight w:val="0"/>
          <w:marTop w:val="0"/>
          <w:marBottom w:val="0"/>
          <w:divBdr>
            <w:top w:val="none" w:sz="0" w:space="0" w:color="auto"/>
            <w:left w:val="none" w:sz="0" w:space="0" w:color="auto"/>
            <w:bottom w:val="none" w:sz="0" w:space="0" w:color="auto"/>
            <w:right w:val="none" w:sz="0" w:space="0" w:color="auto"/>
          </w:divBdr>
        </w:div>
        <w:div w:id="17106897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rontiersin.org/journals/psychology/articles/10.3389/fpsyg.2024.133542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293</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Jones</dc:creator>
  <cp:keywords/>
  <dc:description/>
  <cp:lastModifiedBy>Jenny Penny</cp:lastModifiedBy>
  <cp:revision>3</cp:revision>
  <dcterms:created xsi:type="dcterms:W3CDTF">2024-04-01T19:35:00Z</dcterms:created>
  <dcterms:modified xsi:type="dcterms:W3CDTF">2024-04-01T19:37:00Z</dcterms:modified>
</cp:coreProperties>
</file>