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3730D5" w14:textId="74592A93" w:rsidR="00361C28" w:rsidRPr="00361C28" w:rsidRDefault="00361C28" w:rsidP="00361C28">
      <w:pPr>
        <w:pStyle w:val="NormalWeb"/>
        <w:rPr>
          <w:rFonts w:ascii="Calibri" w:hAnsi="Calibri" w:cs="Calibri"/>
          <w:b/>
          <w:bCs/>
          <w:color w:val="00313C"/>
        </w:rPr>
      </w:pPr>
      <w:r w:rsidRPr="00361C28">
        <w:rPr>
          <w:rFonts w:ascii="Calibri" w:hAnsi="Calibri" w:cs="Calibri"/>
          <w:b/>
          <w:bCs/>
          <w:color w:val="00313C"/>
        </w:rPr>
        <w:t>Baker Caroline, Ryan Brooke, Rose Miranda L., Kneebone Ian, Thomas Shirley, Wong Dana, Wallace Sarah J. (2024) Developing consensus-based clinical competencies to guide stroke clinicians in the implementation of psychological care in aphasia rehabilitation.</w:t>
      </w:r>
      <w:r w:rsidRPr="00361C28">
        <w:rPr>
          <w:rStyle w:val="apple-converted-space"/>
          <w:rFonts w:ascii="Calibri" w:hAnsi="Calibri" w:cs="Calibri"/>
          <w:b/>
          <w:bCs/>
          <w:color w:val="00313C"/>
        </w:rPr>
        <w:t> </w:t>
      </w:r>
      <w:r w:rsidRPr="00361C28">
        <w:rPr>
          <w:rFonts w:ascii="Calibri" w:hAnsi="Calibri" w:cs="Calibri"/>
          <w:b/>
          <w:bCs/>
          <w:i/>
          <w:iCs/>
          <w:color w:val="00313C"/>
        </w:rPr>
        <w:t>Brain Impairment</w:t>
      </w:r>
      <w:r w:rsidRPr="00361C28">
        <w:rPr>
          <w:rStyle w:val="apple-converted-space"/>
          <w:rFonts w:ascii="Calibri" w:hAnsi="Calibri" w:cs="Calibri"/>
          <w:b/>
          <w:bCs/>
          <w:color w:val="00313C"/>
        </w:rPr>
        <w:t> </w:t>
      </w:r>
      <w:r w:rsidRPr="00361C28">
        <w:rPr>
          <w:rFonts w:ascii="Calibri" w:hAnsi="Calibri" w:cs="Calibri"/>
          <w:b/>
          <w:bCs/>
          <w:color w:val="00313C"/>
        </w:rPr>
        <w:t>25, IB23091.https://doi.org/10.1071/IB23091</w:t>
      </w:r>
    </w:p>
    <w:p w14:paraId="3F5C8873" w14:textId="77777777" w:rsidR="009E78F7" w:rsidRPr="009E78F7" w:rsidRDefault="009E78F7" w:rsidP="009E78F7">
      <w:pPr>
        <w:shd w:val="clear" w:color="auto" w:fill="F1FAF4"/>
        <w:rPr>
          <w:rFonts w:ascii="Calibri" w:eastAsia="Times New Roman" w:hAnsi="Calibri" w:cs="Calibri"/>
          <w:color w:val="00313C"/>
          <w:lang w:eastAsia="en-GB"/>
        </w:rPr>
      </w:pPr>
      <w:r w:rsidRPr="009E78F7">
        <w:rPr>
          <w:rFonts w:ascii="Calibri" w:eastAsia="Times New Roman" w:hAnsi="Calibri" w:cs="Calibri"/>
          <w:b/>
          <w:bCs/>
          <w:color w:val="00313C"/>
          <w:lang w:eastAsia="en-GB"/>
        </w:rPr>
        <w:t>Background</w:t>
      </w:r>
    </w:p>
    <w:p w14:paraId="5BEB82C9" w14:textId="77777777" w:rsidR="009E78F7" w:rsidRPr="009E78F7" w:rsidRDefault="009E78F7" w:rsidP="009E78F7">
      <w:pPr>
        <w:shd w:val="clear" w:color="auto" w:fill="F1FAF4"/>
        <w:spacing w:before="100" w:beforeAutospacing="1" w:after="100" w:afterAutospacing="1"/>
        <w:rPr>
          <w:rFonts w:ascii="Calibri" w:eastAsia="Times New Roman" w:hAnsi="Calibri" w:cs="Calibri"/>
          <w:color w:val="00313C"/>
          <w:lang w:eastAsia="en-GB"/>
        </w:rPr>
      </w:pPr>
      <w:r w:rsidRPr="009E78F7">
        <w:rPr>
          <w:rFonts w:ascii="Calibri" w:eastAsia="Times New Roman" w:hAnsi="Calibri" w:cs="Calibri"/>
          <w:color w:val="00313C"/>
          <w:lang w:eastAsia="en-GB"/>
        </w:rPr>
        <w:t xml:space="preserve">People with aphasia experience depression and anxiety associated with negative outcomes across a range of time post-stroke. Stroke clinicians are well-positioned to facilitate low-intensity psychotherapeutic interventions after aphasia (e.g. mood screening, behavioural activation, problem-solving therapy, relaxation therapy); however, they self-report a lack of knowledge, </w:t>
      </w:r>
      <w:proofErr w:type="gramStart"/>
      <w:r w:rsidRPr="009E78F7">
        <w:rPr>
          <w:rFonts w:ascii="Calibri" w:eastAsia="Times New Roman" w:hAnsi="Calibri" w:cs="Calibri"/>
          <w:color w:val="00313C"/>
          <w:lang w:eastAsia="en-GB"/>
        </w:rPr>
        <w:t>skills</w:t>
      </w:r>
      <w:proofErr w:type="gramEnd"/>
      <w:r w:rsidRPr="009E78F7">
        <w:rPr>
          <w:rFonts w:ascii="Calibri" w:eastAsia="Times New Roman" w:hAnsi="Calibri" w:cs="Calibri"/>
          <w:color w:val="00313C"/>
          <w:lang w:eastAsia="en-GB"/>
        </w:rPr>
        <w:t xml:space="preserve"> and confidence to do so. The Theoretical Domains Framework (TDF) provides a lens through which to view and target clinician behaviours and training needs in this area of practice. The aim of this study was to develop and gain consensus on items for a rating scale of clinical competencies in facilitating individual-based, low-intensity psychotherapeutic interventions for people with aphasia.</w:t>
      </w:r>
    </w:p>
    <w:p w14:paraId="75053F25" w14:textId="77777777" w:rsidR="009E78F7" w:rsidRPr="009E78F7" w:rsidRDefault="009E78F7" w:rsidP="009E78F7">
      <w:pPr>
        <w:shd w:val="clear" w:color="auto" w:fill="F1FAF4"/>
        <w:rPr>
          <w:rFonts w:ascii="Calibri" w:eastAsia="Times New Roman" w:hAnsi="Calibri" w:cs="Calibri"/>
          <w:color w:val="00313C"/>
          <w:lang w:eastAsia="en-GB"/>
        </w:rPr>
      </w:pPr>
      <w:r w:rsidRPr="009E78F7">
        <w:rPr>
          <w:rFonts w:ascii="Calibri" w:eastAsia="Times New Roman" w:hAnsi="Calibri" w:cs="Calibri"/>
          <w:b/>
          <w:bCs/>
          <w:color w:val="00313C"/>
          <w:lang w:eastAsia="en-GB"/>
        </w:rPr>
        <w:t>Methods</w:t>
      </w:r>
    </w:p>
    <w:p w14:paraId="65545E62" w14:textId="77777777" w:rsidR="009E78F7" w:rsidRPr="009E78F7" w:rsidRDefault="009E78F7" w:rsidP="009E78F7">
      <w:pPr>
        <w:shd w:val="clear" w:color="auto" w:fill="F1FAF4"/>
        <w:spacing w:before="100" w:beforeAutospacing="1" w:after="100" w:afterAutospacing="1"/>
        <w:rPr>
          <w:rFonts w:ascii="Calibri" w:eastAsia="Times New Roman" w:hAnsi="Calibri" w:cs="Calibri"/>
          <w:color w:val="00313C"/>
          <w:lang w:eastAsia="en-GB"/>
        </w:rPr>
      </w:pPr>
      <w:r w:rsidRPr="009E78F7">
        <w:rPr>
          <w:rFonts w:ascii="Calibri" w:eastAsia="Times New Roman" w:hAnsi="Calibri" w:cs="Calibri"/>
          <w:color w:val="00313C"/>
          <w:lang w:eastAsia="en-GB"/>
        </w:rPr>
        <w:t>An e-Delphi methodology using focus groups and survey rounds was used to gain consensus on clinical competencies considered important.</w:t>
      </w:r>
    </w:p>
    <w:p w14:paraId="70B5BDD3" w14:textId="77777777" w:rsidR="009E78F7" w:rsidRPr="009E78F7" w:rsidRDefault="009E78F7" w:rsidP="009E78F7">
      <w:pPr>
        <w:shd w:val="clear" w:color="auto" w:fill="F1FAF4"/>
        <w:rPr>
          <w:rFonts w:ascii="Calibri" w:eastAsia="Times New Roman" w:hAnsi="Calibri" w:cs="Calibri"/>
          <w:color w:val="00313C"/>
          <w:lang w:eastAsia="en-GB"/>
        </w:rPr>
      </w:pPr>
      <w:r w:rsidRPr="009E78F7">
        <w:rPr>
          <w:rFonts w:ascii="Calibri" w:eastAsia="Times New Roman" w:hAnsi="Calibri" w:cs="Calibri"/>
          <w:b/>
          <w:bCs/>
          <w:color w:val="00313C"/>
          <w:lang w:eastAsia="en-GB"/>
        </w:rPr>
        <w:t>Results</w:t>
      </w:r>
    </w:p>
    <w:p w14:paraId="07403AE5" w14:textId="77777777" w:rsidR="009E78F7" w:rsidRPr="009E78F7" w:rsidRDefault="009E78F7" w:rsidP="009E78F7">
      <w:pPr>
        <w:shd w:val="clear" w:color="auto" w:fill="F1FAF4"/>
        <w:spacing w:before="100" w:beforeAutospacing="1" w:after="100" w:afterAutospacing="1"/>
        <w:rPr>
          <w:rFonts w:ascii="Calibri" w:eastAsia="Times New Roman" w:hAnsi="Calibri" w:cs="Calibri"/>
          <w:color w:val="00313C"/>
          <w:lang w:eastAsia="en-GB"/>
        </w:rPr>
      </w:pPr>
      <w:r w:rsidRPr="009E78F7">
        <w:rPr>
          <w:rFonts w:ascii="Calibri" w:eastAsia="Times New Roman" w:hAnsi="Calibri" w:cs="Calibri"/>
          <w:color w:val="00313C"/>
          <w:lang w:eastAsia="en-GB"/>
        </w:rPr>
        <w:t>Eight stroke clinicians (speech pathologists and psychologists), two people with aphasia and three family members participated in one of four focus groups. Four themes were derived from the data: (1) Communication support, (2) Assessment and therapy structure, (3) Interpersonal skills, and (4) Needs of the significant other (family or friend). Themes informed an initial list of 23 self-rated and observer-rated competency items. Following two rounds of e-Delphi surveys, 11 stroke clinicians (six speech pathologists and five psychologists) reached consensus (80–100%) for 19 competencies.</w:t>
      </w:r>
    </w:p>
    <w:p w14:paraId="462024C1" w14:textId="77777777" w:rsidR="009E78F7" w:rsidRPr="009E78F7" w:rsidRDefault="009E78F7" w:rsidP="009E78F7">
      <w:pPr>
        <w:shd w:val="clear" w:color="auto" w:fill="F1FAF4"/>
        <w:rPr>
          <w:rFonts w:ascii="Calibri" w:eastAsia="Times New Roman" w:hAnsi="Calibri" w:cs="Calibri"/>
          <w:color w:val="00313C"/>
          <w:lang w:eastAsia="en-GB"/>
        </w:rPr>
      </w:pPr>
      <w:r w:rsidRPr="009E78F7">
        <w:rPr>
          <w:rFonts w:ascii="Calibri" w:eastAsia="Times New Roman" w:hAnsi="Calibri" w:cs="Calibri"/>
          <w:b/>
          <w:bCs/>
          <w:color w:val="00313C"/>
          <w:lang w:eastAsia="en-GB"/>
        </w:rPr>
        <w:t>Conclusions</w:t>
      </w:r>
    </w:p>
    <w:p w14:paraId="5A2ED77A" w14:textId="77777777" w:rsidR="009E78F7" w:rsidRPr="009E78F7" w:rsidRDefault="009E78F7" w:rsidP="009E78F7">
      <w:pPr>
        <w:shd w:val="clear" w:color="auto" w:fill="F1FAF4"/>
        <w:spacing w:before="100" w:beforeAutospacing="1" w:after="100" w:afterAutospacing="1"/>
        <w:rPr>
          <w:rFonts w:ascii="Calibri" w:eastAsia="Times New Roman" w:hAnsi="Calibri" w:cs="Calibri"/>
          <w:color w:val="00313C"/>
          <w:lang w:eastAsia="en-GB"/>
        </w:rPr>
      </w:pPr>
      <w:r w:rsidRPr="009E78F7">
        <w:rPr>
          <w:rFonts w:ascii="Calibri" w:eastAsia="Times New Roman" w:hAnsi="Calibri" w:cs="Calibri"/>
          <w:color w:val="00313C"/>
          <w:lang w:eastAsia="en-GB"/>
        </w:rPr>
        <w:t>The Psychological Care in Aphasia Rehabilitation Competency scale offers a preliminary list of items to guide and train clinicians to implement low-intensity psychotherapeutic interventions for people with aphasia.</w:t>
      </w:r>
    </w:p>
    <w:p w14:paraId="5CDC2E5D" w14:textId="5D236E96" w:rsidR="0016184D" w:rsidRPr="00361C28" w:rsidRDefault="0016184D" w:rsidP="00094CBD">
      <w:pPr>
        <w:rPr>
          <w:rFonts w:ascii="Calibri" w:hAnsi="Calibri" w:cs="Calibri"/>
        </w:rPr>
      </w:pPr>
    </w:p>
    <w:sectPr w:rsidR="0016184D" w:rsidRPr="00361C28" w:rsidSect="00BE1034">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E433C7"/>
    <w:multiLevelType w:val="multilevel"/>
    <w:tmpl w:val="5050A652"/>
    <w:lvl w:ilvl="0">
      <w:start w:val="1"/>
      <w:numFmt w:val="bullet"/>
      <w:lvlText w:val=""/>
      <w:lvlJc w:val="left"/>
      <w:pPr>
        <w:tabs>
          <w:tab w:val="num" w:pos="-2280"/>
        </w:tabs>
        <w:ind w:left="-2280" w:hanging="360"/>
      </w:pPr>
      <w:rPr>
        <w:rFonts w:ascii="Symbol" w:hAnsi="Symbol" w:hint="default"/>
        <w:sz w:val="20"/>
      </w:rPr>
    </w:lvl>
    <w:lvl w:ilvl="1" w:tentative="1">
      <w:start w:val="1"/>
      <w:numFmt w:val="bullet"/>
      <w:lvlText w:val="o"/>
      <w:lvlJc w:val="left"/>
      <w:pPr>
        <w:tabs>
          <w:tab w:val="num" w:pos="-1560"/>
        </w:tabs>
        <w:ind w:left="-1560" w:hanging="360"/>
      </w:pPr>
      <w:rPr>
        <w:rFonts w:ascii="Courier New" w:hAnsi="Courier New" w:hint="default"/>
        <w:sz w:val="20"/>
      </w:rPr>
    </w:lvl>
    <w:lvl w:ilvl="2" w:tentative="1">
      <w:start w:val="1"/>
      <w:numFmt w:val="bullet"/>
      <w:lvlText w:val=""/>
      <w:lvlJc w:val="left"/>
      <w:pPr>
        <w:tabs>
          <w:tab w:val="num" w:pos="-840"/>
        </w:tabs>
        <w:ind w:left="-840" w:hanging="360"/>
      </w:pPr>
      <w:rPr>
        <w:rFonts w:ascii="Wingdings" w:hAnsi="Wingdings" w:hint="default"/>
        <w:sz w:val="20"/>
      </w:rPr>
    </w:lvl>
    <w:lvl w:ilvl="3" w:tentative="1">
      <w:start w:val="1"/>
      <w:numFmt w:val="bullet"/>
      <w:lvlText w:val=""/>
      <w:lvlJc w:val="left"/>
      <w:pPr>
        <w:tabs>
          <w:tab w:val="num" w:pos="-120"/>
        </w:tabs>
        <w:ind w:left="-120" w:hanging="360"/>
      </w:pPr>
      <w:rPr>
        <w:rFonts w:ascii="Wingdings" w:hAnsi="Wingdings" w:hint="default"/>
        <w:sz w:val="20"/>
      </w:rPr>
    </w:lvl>
    <w:lvl w:ilvl="4" w:tentative="1">
      <w:start w:val="1"/>
      <w:numFmt w:val="bullet"/>
      <w:lvlText w:val=""/>
      <w:lvlJc w:val="left"/>
      <w:pPr>
        <w:tabs>
          <w:tab w:val="num" w:pos="600"/>
        </w:tabs>
        <w:ind w:left="600" w:hanging="360"/>
      </w:pPr>
      <w:rPr>
        <w:rFonts w:ascii="Wingdings" w:hAnsi="Wingdings" w:hint="default"/>
        <w:sz w:val="20"/>
      </w:rPr>
    </w:lvl>
    <w:lvl w:ilvl="5" w:tentative="1">
      <w:start w:val="1"/>
      <w:numFmt w:val="bullet"/>
      <w:lvlText w:val=""/>
      <w:lvlJc w:val="left"/>
      <w:pPr>
        <w:tabs>
          <w:tab w:val="num" w:pos="1320"/>
        </w:tabs>
        <w:ind w:left="1320" w:hanging="360"/>
      </w:pPr>
      <w:rPr>
        <w:rFonts w:ascii="Wingdings" w:hAnsi="Wingdings" w:hint="default"/>
        <w:sz w:val="20"/>
      </w:rPr>
    </w:lvl>
    <w:lvl w:ilvl="6" w:tentative="1">
      <w:start w:val="1"/>
      <w:numFmt w:val="bullet"/>
      <w:lvlText w:val=""/>
      <w:lvlJc w:val="left"/>
      <w:pPr>
        <w:tabs>
          <w:tab w:val="num" w:pos="2040"/>
        </w:tabs>
        <w:ind w:left="2040" w:hanging="360"/>
      </w:pPr>
      <w:rPr>
        <w:rFonts w:ascii="Wingdings" w:hAnsi="Wingdings" w:hint="default"/>
        <w:sz w:val="20"/>
      </w:rPr>
    </w:lvl>
    <w:lvl w:ilvl="7" w:tentative="1">
      <w:start w:val="1"/>
      <w:numFmt w:val="bullet"/>
      <w:lvlText w:val=""/>
      <w:lvlJc w:val="left"/>
      <w:pPr>
        <w:tabs>
          <w:tab w:val="num" w:pos="2760"/>
        </w:tabs>
        <w:ind w:left="2760" w:hanging="360"/>
      </w:pPr>
      <w:rPr>
        <w:rFonts w:ascii="Wingdings" w:hAnsi="Wingdings" w:hint="default"/>
        <w:sz w:val="20"/>
      </w:rPr>
    </w:lvl>
    <w:lvl w:ilvl="8" w:tentative="1">
      <w:start w:val="1"/>
      <w:numFmt w:val="bullet"/>
      <w:lvlText w:val=""/>
      <w:lvlJc w:val="left"/>
      <w:pPr>
        <w:tabs>
          <w:tab w:val="num" w:pos="3480"/>
        </w:tabs>
        <w:ind w:left="3480" w:hanging="360"/>
      </w:pPr>
      <w:rPr>
        <w:rFonts w:ascii="Wingdings" w:hAnsi="Wingdings" w:hint="default"/>
        <w:sz w:val="20"/>
      </w:rPr>
    </w:lvl>
  </w:abstractNum>
  <w:abstractNum w:abstractNumId="1" w15:restartNumberingAfterBreak="0">
    <w:nsid w:val="73A7232E"/>
    <w:multiLevelType w:val="hybridMultilevel"/>
    <w:tmpl w:val="6E88F236"/>
    <w:lvl w:ilvl="0" w:tplc="0D4EE616">
      <w:start w:val="1"/>
      <w:numFmt w:val="bullet"/>
      <w:lvlText w:val="-"/>
      <w:lvlJc w:val="left"/>
      <w:pPr>
        <w:ind w:left="360" w:hanging="360"/>
      </w:pPr>
      <w:rPr>
        <w:rFonts w:ascii="Open Sans" w:eastAsia="Times New Roman" w:hAnsi="Open Sans" w:cs="Open San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81878070">
    <w:abstractNumId w:val="0"/>
  </w:num>
  <w:num w:numId="2" w16cid:durableId="14800293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12A"/>
    <w:rsid w:val="00052642"/>
    <w:rsid w:val="00094CBD"/>
    <w:rsid w:val="00101E35"/>
    <w:rsid w:val="0016184D"/>
    <w:rsid w:val="001C612A"/>
    <w:rsid w:val="00361C28"/>
    <w:rsid w:val="00425020"/>
    <w:rsid w:val="00675A60"/>
    <w:rsid w:val="00723EE9"/>
    <w:rsid w:val="00747DEA"/>
    <w:rsid w:val="007B79D4"/>
    <w:rsid w:val="00835FA9"/>
    <w:rsid w:val="009A003D"/>
    <w:rsid w:val="009E78F7"/>
    <w:rsid w:val="009F0979"/>
    <w:rsid w:val="00A21B26"/>
    <w:rsid w:val="00A51618"/>
    <w:rsid w:val="00B83232"/>
    <w:rsid w:val="00BC534E"/>
    <w:rsid w:val="00BE1034"/>
    <w:rsid w:val="00C212AC"/>
    <w:rsid w:val="00C3527E"/>
    <w:rsid w:val="00C40B0D"/>
    <w:rsid w:val="00C515DC"/>
    <w:rsid w:val="00CA1E8E"/>
    <w:rsid w:val="00E72F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9EA4800"/>
  <w14:defaultImageDpi w14:val="32767"/>
  <w15:chartTrackingRefBased/>
  <w15:docId w15:val="{87B3D7AD-677F-0B4B-ADC5-32E092BCA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534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A21B2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BC534E"/>
    <w:pPr>
      <w:spacing w:before="100" w:beforeAutospacing="1" w:after="100" w:afterAutospacing="1"/>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pfieldpara">
    <w:name w:val="ep_field_para"/>
    <w:basedOn w:val="Normal"/>
    <w:rsid w:val="001C612A"/>
    <w:pPr>
      <w:spacing w:before="100" w:beforeAutospacing="1" w:after="100" w:afterAutospacing="1"/>
    </w:pPr>
    <w:rPr>
      <w:rFonts w:ascii="Times New Roman" w:eastAsia="Times New Roman" w:hAnsi="Times New Roman" w:cs="Times New Roman"/>
      <w:lang w:eastAsia="en-GB"/>
    </w:rPr>
  </w:style>
  <w:style w:type="character" w:customStyle="1" w:styleId="person">
    <w:name w:val="person"/>
    <w:basedOn w:val="DefaultParagraphFont"/>
    <w:rsid w:val="001C612A"/>
  </w:style>
  <w:style w:type="character" w:styleId="Hyperlink">
    <w:name w:val="Hyperlink"/>
    <w:basedOn w:val="DefaultParagraphFont"/>
    <w:uiPriority w:val="99"/>
    <w:unhideWhenUsed/>
    <w:rsid w:val="001C612A"/>
    <w:rPr>
      <w:color w:val="0000FF"/>
      <w:u w:val="single"/>
    </w:rPr>
  </w:style>
  <w:style w:type="character" w:customStyle="1" w:styleId="personname">
    <w:name w:val="person_name"/>
    <w:basedOn w:val="DefaultParagraphFont"/>
    <w:rsid w:val="001C612A"/>
  </w:style>
  <w:style w:type="character" w:customStyle="1" w:styleId="apple-converted-space">
    <w:name w:val="apple-converted-space"/>
    <w:basedOn w:val="DefaultParagraphFont"/>
    <w:rsid w:val="001C612A"/>
  </w:style>
  <w:style w:type="character" w:styleId="Emphasis">
    <w:name w:val="Emphasis"/>
    <w:basedOn w:val="DefaultParagraphFont"/>
    <w:uiPriority w:val="20"/>
    <w:qFormat/>
    <w:rsid w:val="001C612A"/>
    <w:rPr>
      <w:i/>
      <w:iCs/>
    </w:rPr>
  </w:style>
  <w:style w:type="character" w:styleId="FollowedHyperlink">
    <w:name w:val="FollowedHyperlink"/>
    <w:basedOn w:val="DefaultParagraphFont"/>
    <w:uiPriority w:val="99"/>
    <w:semiHidden/>
    <w:unhideWhenUsed/>
    <w:rsid w:val="001C612A"/>
    <w:rPr>
      <w:color w:val="954F72" w:themeColor="followedHyperlink"/>
      <w:u w:val="single"/>
    </w:rPr>
  </w:style>
  <w:style w:type="character" w:customStyle="1" w:styleId="authors">
    <w:name w:val="authors"/>
    <w:basedOn w:val="DefaultParagraphFont"/>
    <w:rsid w:val="001C612A"/>
  </w:style>
  <w:style w:type="character" w:customStyle="1" w:styleId="Date1">
    <w:name w:val="Date1"/>
    <w:basedOn w:val="DefaultParagraphFont"/>
    <w:rsid w:val="001C612A"/>
  </w:style>
  <w:style w:type="character" w:customStyle="1" w:styleId="arttitle">
    <w:name w:val="art_title"/>
    <w:basedOn w:val="DefaultParagraphFont"/>
    <w:rsid w:val="001C612A"/>
  </w:style>
  <w:style w:type="character" w:customStyle="1" w:styleId="serialtitle">
    <w:name w:val="serial_title"/>
    <w:basedOn w:val="DefaultParagraphFont"/>
    <w:rsid w:val="001C612A"/>
  </w:style>
  <w:style w:type="character" w:customStyle="1" w:styleId="doilink">
    <w:name w:val="doi_link"/>
    <w:basedOn w:val="DefaultParagraphFont"/>
    <w:rsid w:val="001C612A"/>
  </w:style>
  <w:style w:type="character" w:customStyle="1" w:styleId="Heading3Char">
    <w:name w:val="Heading 3 Char"/>
    <w:basedOn w:val="DefaultParagraphFont"/>
    <w:link w:val="Heading3"/>
    <w:uiPriority w:val="9"/>
    <w:rsid w:val="00BC534E"/>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BC534E"/>
    <w:pPr>
      <w:spacing w:before="100" w:beforeAutospacing="1" w:after="100" w:afterAutospacing="1"/>
    </w:pPr>
    <w:rPr>
      <w:rFonts w:ascii="Times New Roman" w:eastAsia="Times New Roman" w:hAnsi="Times New Roman" w:cs="Times New Roman"/>
      <w:lang w:eastAsia="en-GB"/>
    </w:rPr>
  </w:style>
  <w:style w:type="character" w:customStyle="1" w:styleId="Heading1Char">
    <w:name w:val="Heading 1 Char"/>
    <w:basedOn w:val="DefaultParagraphFont"/>
    <w:link w:val="Heading1"/>
    <w:uiPriority w:val="9"/>
    <w:rsid w:val="00BC534E"/>
    <w:rPr>
      <w:rFonts w:asciiTheme="majorHAnsi" w:eastAsiaTheme="majorEastAsia" w:hAnsiTheme="majorHAnsi" w:cstheme="majorBidi"/>
      <w:color w:val="2F5496" w:themeColor="accent1" w:themeShade="BF"/>
      <w:sz w:val="32"/>
      <w:szCs w:val="32"/>
    </w:rPr>
  </w:style>
  <w:style w:type="character" w:customStyle="1" w:styleId="epub-sectionitem">
    <w:name w:val="epub-section__item"/>
    <w:basedOn w:val="DefaultParagraphFont"/>
    <w:rsid w:val="00BC534E"/>
  </w:style>
  <w:style w:type="character" w:customStyle="1" w:styleId="epub-sectionstate">
    <w:name w:val="epub-section__state"/>
    <w:basedOn w:val="DefaultParagraphFont"/>
    <w:rsid w:val="00BC534E"/>
  </w:style>
  <w:style w:type="character" w:customStyle="1" w:styleId="epub-sectiondate">
    <w:name w:val="epub-section__date"/>
    <w:basedOn w:val="DefaultParagraphFont"/>
    <w:rsid w:val="00BC534E"/>
  </w:style>
  <w:style w:type="character" w:styleId="UnresolvedMention">
    <w:name w:val="Unresolved Mention"/>
    <w:basedOn w:val="DefaultParagraphFont"/>
    <w:uiPriority w:val="99"/>
    <w:rsid w:val="00BC534E"/>
    <w:rPr>
      <w:color w:val="605E5C"/>
      <w:shd w:val="clear" w:color="auto" w:fill="E1DFDD"/>
    </w:rPr>
  </w:style>
  <w:style w:type="paragraph" w:customStyle="1" w:styleId="last">
    <w:name w:val="last"/>
    <w:basedOn w:val="Normal"/>
    <w:rsid w:val="00101E35"/>
    <w:pPr>
      <w:spacing w:before="100" w:beforeAutospacing="1" w:after="100" w:afterAutospacing="1"/>
    </w:pPr>
    <w:rPr>
      <w:rFonts w:ascii="Times New Roman" w:eastAsia="Times New Roman" w:hAnsi="Times New Roman" w:cs="Times New Roman"/>
      <w:lang w:eastAsia="en-GB"/>
    </w:rPr>
  </w:style>
  <w:style w:type="character" w:customStyle="1" w:styleId="authorname">
    <w:name w:val="authorname"/>
    <w:basedOn w:val="DefaultParagraphFont"/>
    <w:rsid w:val="00101E35"/>
  </w:style>
  <w:style w:type="character" w:customStyle="1" w:styleId="separator">
    <w:name w:val="separator"/>
    <w:basedOn w:val="DefaultParagraphFont"/>
    <w:rsid w:val="00101E35"/>
  </w:style>
  <w:style w:type="character" w:customStyle="1" w:styleId="Date2">
    <w:name w:val="Date2"/>
    <w:basedOn w:val="DefaultParagraphFont"/>
    <w:rsid w:val="00101E35"/>
  </w:style>
  <w:style w:type="character" w:customStyle="1" w:styleId="volumeissue">
    <w:name w:val="volume_issue"/>
    <w:basedOn w:val="DefaultParagraphFont"/>
    <w:rsid w:val="00101E35"/>
  </w:style>
  <w:style w:type="character" w:customStyle="1" w:styleId="pagerange">
    <w:name w:val="page_range"/>
    <w:basedOn w:val="DefaultParagraphFont"/>
    <w:rsid w:val="00101E35"/>
  </w:style>
  <w:style w:type="character" w:customStyle="1" w:styleId="date">
    <w:name w:val="date"/>
    <w:basedOn w:val="DefaultParagraphFont"/>
    <w:rsid w:val="00723EE9"/>
  </w:style>
  <w:style w:type="character" w:customStyle="1" w:styleId="Heading2Char">
    <w:name w:val="Heading 2 Char"/>
    <w:basedOn w:val="DefaultParagraphFont"/>
    <w:link w:val="Heading2"/>
    <w:uiPriority w:val="9"/>
    <w:semiHidden/>
    <w:rsid w:val="00A21B26"/>
    <w:rPr>
      <w:rFonts w:asciiTheme="majorHAnsi" w:eastAsiaTheme="majorEastAsia" w:hAnsiTheme="majorHAnsi" w:cstheme="majorBidi"/>
      <w:color w:val="2F5496" w:themeColor="accent1" w:themeShade="BF"/>
      <w:sz w:val="26"/>
      <w:szCs w:val="26"/>
    </w:rPr>
  </w:style>
  <w:style w:type="paragraph" w:customStyle="1" w:styleId="first">
    <w:name w:val="first"/>
    <w:basedOn w:val="Normal"/>
    <w:rsid w:val="00A21B26"/>
    <w:pPr>
      <w:spacing w:before="100" w:beforeAutospacing="1" w:after="100" w:afterAutospacing="1"/>
    </w:pPr>
    <w:rPr>
      <w:rFonts w:ascii="Times New Roman" w:eastAsia="Times New Roman" w:hAnsi="Times New Roman" w:cs="Times New Roman"/>
      <w:lang w:eastAsia="en-GB"/>
    </w:rPr>
  </w:style>
  <w:style w:type="character" w:customStyle="1" w:styleId="al-author-delim">
    <w:name w:val="al-author-delim"/>
    <w:basedOn w:val="DefaultParagraphFont"/>
    <w:rsid w:val="009F0979"/>
  </w:style>
  <w:style w:type="character" w:styleId="Strong">
    <w:name w:val="Strong"/>
    <w:basedOn w:val="DefaultParagraphFont"/>
    <w:uiPriority w:val="22"/>
    <w:qFormat/>
    <w:rsid w:val="009E78F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567460">
      <w:bodyDiv w:val="1"/>
      <w:marLeft w:val="0"/>
      <w:marRight w:val="0"/>
      <w:marTop w:val="0"/>
      <w:marBottom w:val="0"/>
      <w:divBdr>
        <w:top w:val="none" w:sz="0" w:space="0" w:color="auto"/>
        <w:left w:val="none" w:sz="0" w:space="0" w:color="auto"/>
        <w:bottom w:val="none" w:sz="0" w:space="0" w:color="auto"/>
        <w:right w:val="none" w:sz="0" w:space="0" w:color="auto"/>
      </w:divBdr>
    </w:div>
    <w:div w:id="840974050">
      <w:bodyDiv w:val="1"/>
      <w:marLeft w:val="0"/>
      <w:marRight w:val="0"/>
      <w:marTop w:val="0"/>
      <w:marBottom w:val="0"/>
      <w:divBdr>
        <w:top w:val="none" w:sz="0" w:space="0" w:color="auto"/>
        <w:left w:val="none" w:sz="0" w:space="0" w:color="auto"/>
        <w:bottom w:val="none" w:sz="0" w:space="0" w:color="auto"/>
        <w:right w:val="none" w:sz="0" w:space="0" w:color="auto"/>
      </w:divBdr>
      <w:divsChild>
        <w:div w:id="2013796745">
          <w:marLeft w:val="0"/>
          <w:marRight w:val="0"/>
          <w:marTop w:val="0"/>
          <w:marBottom w:val="0"/>
          <w:divBdr>
            <w:top w:val="none" w:sz="0" w:space="0" w:color="auto"/>
            <w:left w:val="none" w:sz="0" w:space="0" w:color="auto"/>
            <w:bottom w:val="none" w:sz="0" w:space="0" w:color="auto"/>
            <w:right w:val="none" w:sz="0" w:space="0" w:color="auto"/>
          </w:divBdr>
          <w:divsChild>
            <w:div w:id="1540969751">
              <w:marLeft w:val="0"/>
              <w:marRight w:val="0"/>
              <w:marTop w:val="0"/>
              <w:marBottom w:val="0"/>
              <w:divBdr>
                <w:top w:val="none" w:sz="0" w:space="0" w:color="auto"/>
                <w:left w:val="none" w:sz="0" w:space="0" w:color="auto"/>
                <w:bottom w:val="none" w:sz="0" w:space="0" w:color="auto"/>
                <w:right w:val="none" w:sz="0" w:space="0" w:color="auto"/>
              </w:divBdr>
              <w:divsChild>
                <w:div w:id="374158108">
                  <w:marLeft w:val="0"/>
                  <w:marRight w:val="0"/>
                  <w:marTop w:val="0"/>
                  <w:marBottom w:val="0"/>
                  <w:divBdr>
                    <w:top w:val="none" w:sz="0" w:space="0" w:color="auto"/>
                    <w:left w:val="none" w:sz="0" w:space="0" w:color="auto"/>
                    <w:bottom w:val="none" w:sz="0" w:space="0" w:color="auto"/>
                    <w:right w:val="none" w:sz="0" w:space="0" w:color="auto"/>
                  </w:divBdr>
                  <w:divsChild>
                    <w:div w:id="169298221">
                      <w:marLeft w:val="0"/>
                      <w:marRight w:val="0"/>
                      <w:marTop w:val="0"/>
                      <w:marBottom w:val="0"/>
                      <w:divBdr>
                        <w:top w:val="none" w:sz="0" w:space="0" w:color="auto"/>
                        <w:left w:val="none" w:sz="0" w:space="0" w:color="auto"/>
                        <w:bottom w:val="none" w:sz="0" w:space="0" w:color="auto"/>
                        <w:right w:val="none" w:sz="0" w:space="0" w:color="auto"/>
                      </w:divBdr>
                    </w:div>
                    <w:div w:id="1533961110">
                      <w:marLeft w:val="0"/>
                      <w:marRight w:val="0"/>
                      <w:marTop w:val="0"/>
                      <w:marBottom w:val="0"/>
                      <w:divBdr>
                        <w:top w:val="none" w:sz="0" w:space="0" w:color="auto"/>
                        <w:left w:val="none" w:sz="0" w:space="0" w:color="auto"/>
                        <w:bottom w:val="none" w:sz="0" w:space="0" w:color="auto"/>
                        <w:right w:val="none" w:sz="0" w:space="0" w:color="auto"/>
                      </w:divBdr>
                    </w:div>
                    <w:div w:id="515464694">
                      <w:marLeft w:val="0"/>
                      <w:marRight w:val="0"/>
                      <w:marTop w:val="0"/>
                      <w:marBottom w:val="0"/>
                      <w:divBdr>
                        <w:top w:val="none" w:sz="0" w:space="0" w:color="auto"/>
                        <w:left w:val="none" w:sz="0" w:space="0" w:color="auto"/>
                        <w:bottom w:val="none" w:sz="0" w:space="0" w:color="auto"/>
                        <w:right w:val="none" w:sz="0" w:space="0" w:color="auto"/>
                      </w:divBdr>
                    </w:div>
                    <w:div w:id="1000545949">
                      <w:marLeft w:val="0"/>
                      <w:marRight w:val="0"/>
                      <w:marTop w:val="0"/>
                      <w:marBottom w:val="0"/>
                      <w:divBdr>
                        <w:top w:val="none" w:sz="0" w:space="0" w:color="auto"/>
                        <w:left w:val="none" w:sz="0" w:space="0" w:color="auto"/>
                        <w:bottom w:val="none" w:sz="0" w:space="0" w:color="auto"/>
                        <w:right w:val="none" w:sz="0" w:space="0" w:color="auto"/>
                      </w:divBdr>
                    </w:div>
                    <w:div w:id="2083989015">
                      <w:marLeft w:val="0"/>
                      <w:marRight w:val="0"/>
                      <w:marTop w:val="0"/>
                      <w:marBottom w:val="0"/>
                      <w:divBdr>
                        <w:top w:val="none" w:sz="0" w:space="0" w:color="auto"/>
                        <w:left w:val="none" w:sz="0" w:space="0" w:color="auto"/>
                        <w:bottom w:val="none" w:sz="0" w:space="0" w:color="auto"/>
                        <w:right w:val="none" w:sz="0" w:space="0" w:color="auto"/>
                      </w:divBdr>
                    </w:div>
                    <w:div w:id="1604650703">
                      <w:marLeft w:val="0"/>
                      <w:marRight w:val="0"/>
                      <w:marTop w:val="0"/>
                      <w:marBottom w:val="0"/>
                      <w:divBdr>
                        <w:top w:val="none" w:sz="0" w:space="0" w:color="auto"/>
                        <w:left w:val="none" w:sz="0" w:space="0" w:color="auto"/>
                        <w:bottom w:val="none" w:sz="0" w:space="0" w:color="auto"/>
                        <w:right w:val="none" w:sz="0" w:space="0" w:color="auto"/>
                      </w:divBdr>
                    </w:div>
                    <w:div w:id="1024283116">
                      <w:marLeft w:val="0"/>
                      <w:marRight w:val="0"/>
                      <w:marTop w:val="0"/>
                      <w:marBottom w:val="0"/>
                      <w:divBdr>
                        <w:top w:val="none" w:sz="0" w:space="0" w:color="auto"/>
                        <w:left w:val="none" w:sz="0" w:space="0" w:color="auto"/>
                        <w:bottom w:val="none" w:sz="0" w:space="0" w:color="auto"/>
                        <w:right w:val="none" w:sz="0" w:space="0" w:color="auto"/>
                      </w:divBdr>
                    </w:div>
                    <w:div w:id="1996448103">
                      <w:marLeft w:val="0"/>
                      <w:marRight w:val="0"/>
                      <w:marTop w:val="0"/>
                      <w:marBottom w:val="0"/>
                      <w:divBdr>
                        <w:top w:val="none" w:sz="0" w:space="0" w:color="auto"/>
                        <w:left w:val="none" w:sz="0" w:space="0" w:color="auto"/>
                        <w:bottom w:val="none" w:sz="0" w:space="0" w:color="auto"/>
                        <w:right w:val="none" w:sz="0" w:space="0" w:color="auto"/>
                      </w:divBdr>
                    </w:div>
                    <w:div w:id="112874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902506">
          <w:marLeft w:val="0"/>
          <w:marRight w:val="0"/>
          <w:marTop w:val="0"/>
          <w:marBottom w:val="0"/>
          <w:divBdr>
            <w:top w:val="none" w:sz="0" w:space="0" w:color="auto"/>
            <w:left w:val="none" w:sz="0" w:space="0" w:color="auto"/>
            <w:bottom w:val="none" w:sz="0" w:space="0" w:color="auto"/>
            <w:right w:val="none" w:sz="0" w:space="0" w:color="auto"/>
          </w:divBdr>
        </w:div>
      </w:divsChild>
    </w:div>
    <w:div w:id="1039667520">
      <w:bodyDiv w:val="1"/>
      <w:marLeft w:val="0"/>
      <w:marRight w:val="0"/>
      <w:marTop w:val="0"/>
      <w:marBottom w:val="0"/>
      <w:divBdr>
        <w:top w:val="none" w:sz="0" w:space="0" w:color="auto"/>
        <w:left w:val="none" w:sz="0" w:space="0" w:color="auto"/>
        <w:bottom w:val="none" w:sz="0" w:space="0" w:color="auto"/>
        <w:right w:val="none" w:sz="0" w:space="0" w:color="auto"/>
      </w:divBdr>
    </w:div>
    <w:div w:id="1047265458">
      <w:bodyDiv w:val="1"/>
      <w:marLeft w:val="0"/>
      <w:marRight w:val="0"/>
      <w:marTop w:val="0"/>
      <w:marBottom w:val="0"/>
      <w:divBdr>
        <w:top w:val="none" w:sz="0" w:space="0" w:color="auto"/>
        <w:left w:val="none" w:sz="0" w:space="0" w:color="auto"/>
        <w:bottom w:val="none" w:sz="0" w:space="0" w:color="auto"/>
        <w:right w:val="none" w:sz="0" w:space="0" w:color="auto"/>
      </w:divBdr>
    </w:div>
    <w:div w:id="1220434004">
      <w:bodyDiv w:val="1"/>
      <w:marLeft w:val="0"/>
      <w:marRight w:val="0"/>
      <w:marTop w:val="0"/>
      <w:marBottom w:val="0"/>
      <w:divBdr>
        <w:top w:val="none" w:sz="0" w:space="0" w:color="auto"/>
        <w:left w:val="none" w:sz="0" w:space="0" w:color="auto"/>
        <w:bottom w:val="none" w:sz="0" w:space="0" w:color="auto"/>
        <w:right w:val="none" w:sz="0" w:space="0" w:color="auto"/>
      </w:divBdr>
      <w:divsChild>
        <w:div w:id="1236085436">
          <w:marLeft w:val="0"/>
          <w:marRight w:val="0"/>
          <w:marTop w:val="0"/>
          <w:marBottom w:val="0"/>
          <w:divBdr>
            <w:top w:val="none" w:sz="0" w:space="0" w:color="auto"/>
            <w:left w:val="none" w:sz="0" w:space="0" w:color="auto"/>
            <w:bottom w:val="none" w:sz="0" w:space="0" w:color="auto"/>
            <w:right w:val="none" w:sz="0" w:space="0" w:color="auto"/>
          </w:divBdr>
        </w:div>
        <w:div w:id="213002960">
          <w:marLeft w:val="0"/>
          <w:marRight w:val="0"/>
          <w:marTop w:val="0"/>
          <w:marBottom w:val="0"/>
          <w:divBdr>
            <w:top w:val="none" w:sz="0" w:space="0" w:color="auto"/>
            <w:left w:val="none" w:sz="0" w:space="0" w:color="auto"/>
            <w:bottom w:val="none" w:sz="0" w:space="0" w:color="auto"/>
            <w:right w:val="none" w:sz="0" w:space="0" w:color="auto"/>
          </w:divBdr>
        </w:div>
        <w:div w:id="218832068">
          <w:marLeft w:val="0"/>
          <w:marRight w:val="0"/>
          <w:marTop w:val="0"/>
          <w:marBottom w:val="0"/>
          <w:divBdr>
            <w:top w:val="none" w:sz="0" w:space="0" w:color="auto"/>
            <w:left w:val="none" w:sz="0" w:space="0" w:color="auto"/>
            <w:bottom w:val="none" w:sz="0" w:space="0" w:color="auto"/>
            <w:right w:val="none" w:sz="0" w:space="0" w:color="auto"/>
          </w:divBdr>
        </w:div>
        <w:div w:id="334302342">
          <w:marLeft w:val="0"/>
          <w:marRight w:val="0"/>
          <w:marTop w:val="0"/>
          <w:marBottom w:val="0"/>
          <w:divBdr>
            <w:top w:val="none" w:sz="0" w:space="0" w:color="auto"/>
            <w:left w:val="none" w:sz="0" w:space="0" w:color="auto"/>
            <w:bottom w:val="none" w:sz="0" w:space="0" w:color="auto"/>
            <w:right w:val="none" w:sz="0" w:space="0" w:color="auto"/>
          </w:divBdr>
        </w:div>
      </w:divsChild>
    </w:div>
    <w:div w:id="1225869598">
      <w:bodyDiv w:val="1"/>
      <w:marLeft w:val="0"/>
      <w:marRight w:val="0"/>
      <w:marTop w:val="0"/>
      <w:marBottom w:val="0"/>
      <w:divBdr>
        <w:top w:val="none" w:sz="0" w:space="0" w:color="auto"/>
        <w:left w:val="none" w:sz="0" w:space="0" w:color="auto"/>
        <w:bottom w:val="none" w:sz="0" w:space="0" w:color="auto"/>
        <w:right w:val="none" w:sz="0" w:space="0" w:color="auto"/>
      </w:divBdr>
      <w:divsChild>
        <w:div w:id="752704422">
          <w:marLeft w:val="0"/>
          <w:marRight w:val="0"/>
          <w:marTop w:val="0"/>
          <w:marBottom w:val="0"/>
          <w:divBdr>
            <w:top w:val="none" w:sz="0" w:space="0" w:color="auto"/>
            <w:left w:val="none" w:sz="0" w:space="0" w:color="auto"/>
            <w:bottom w:val="none" w:sz="0" w:space="0" w:color="auto"/>
            <w:right w:val="none" w:sz="0" w:space="0" w:color="auto"/>
          </w:divBdr>
        </w:div>
        <w:div w:id="152912249">
          <w:marLeft w:val="0"/>
          <w:marRight w:val="0"/>
          <w:marTop w:val="0"/>
          <w:marBottom w:val="0"/>
          <w:divBdr>
            <w:top w:val="none" w:sz="0" w:space="0" w:color="auto"/>
            <w:left w:val="none" w:sz="0" w:space="0" w:color="auto"/>
            <w:bottom w:val="none" w:sz="0" w:space="0" w:color="auto"/>
            <w:right w:val="none" w:sz="0" w:space="0" w:color="auto"/>
          </w:divBdr>
        </w:div>
        <w:div w:id="1722094615">
          <w:marLeft w:val="0"/>
          <w:marRight w:val="0"/>
          <w:marTop w:val="0"/>
          <w:marBottom w:val="0"/>
          <w:divBdr>
            <w:top w:val="none" w:sz="0" w:space="0" w:color="auto"/>
            <w:left w:val="none" w:sz="0" w:space="0" w:color="auto"/>
            <w:bottom w:val="none" w:sz="0" w:space="0" w:color="auto"/>
            <w:right w:val="none" w:sz="0" w:space="0" w:color="auto"/>
          </w:divBdr>
        </w:div>
        <w:div w:id="1242838809">
          <w:marLeft w:val="0"/>
          <w:marRight w:val="0"/>
          <w:marTop w:val="0"/>
          <w:marBottom w:val="0"/>
          <w:divBdr>
            <w:top w:val="none" w:sz="0" w:space="0" w:color="auto"/>
            <w:left w:val="none" w:sz="0" w:space="0" w:color="auto"/>
            <w:bottom w:val="none" w:sz="0" w:space="0" w:color="auto"/>
            <w:right w:val="none" w:sz="0" w:space="0" w:color="auto"/>
          </w:divBdr>
        </w:div>
      </w:divsChild>
    </w:div>
    <w:div w:id="1545558885">
      <w:bodyDiv w:val="1"/>
      <w:marLeft w:val="0"/>
      <w:marRight w:val="0"/>
      <w:marTop w:val="0"/>
      <w:marBottom w:val="0"/>
      <w:divBdr>
        <w:top w:val="none" w:sz="0" w:space="0" w:color="auto"/>
        <w:left w:val="none" w:sz="0" w:space="0" w:color="auto"/>
        <w:bottom w:val="none" w:sz="0" w:space="0" w:color="auto"/>
        <w:right w:val="none" w:sz="0" w:space="0" w:color="auto"/>
      </w:divBdr>
    </w:div>
    <w:div w:id="1709336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310</Words>
  <Characters>1768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Jones</dc:creator>
  <cp:keywords/>
  <dc:description/>
  <cp:lastModifiedBy>Jenny Penny</cp:lastModifiedBy>
  <cp:revision>3</cp:revision>
  <dcterms:created xsi:type="dcterms:W3CDTF">2024-04-01T19:27:00Z</dcterms:created>
  <dcterms:modified xsi:type="dcterms:W3CDTF">2024-04-01T19:30:00Z</dcterms:modified>
</cp:coreProperties>
</file>