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69965" w14:textId="77777777" w:rsidR="0025027A" w:rsidRPr="0025027A" w:rsidRDefault="0025027A" w:rsidP="0025027A">
      <w:pPr>
        <w:pStyle w:val="NormalWeb"/>
        <w:spacing w:before="0" w:after="0"/>
        <w:rPr>
          <w:rFonts w:ascii="Calibri" w:hAnsi="Calibri" w:cs="Calibri"/>
          <w:b/>
          <w:bCs/>
          <w:color w:val="252525"/>
        </w:rPr>
      </w:pPr>
      <w:r w:rsidRPr="0025027A">
        <w:rPr>
          <w:rFonts w:ascii="Calibri" w:hAnsi="Calibri" w:cs="Calibri"/>
          <w:b/>
          <w:bCs/>
          <w:color w:val="252525"/>
        </w:rPr>
        <w:t xml:space="preserve">Archer, B., </w:t>
      </w:r>
      <w:proofErr w:type="spellStart"/>
      <w:r w:rsidRPr="0025027A">
        <w:rPr>
          <w:rFonts w:ascii="Calibri" w:hAnsi="Calibri" w:cs="Calibri"/>
          <w:b/>
          <w:bCs/>
          <w:color w:val="252525"/>
        </w:rPr>
        <w:t>Azios</w:t>
      </w:r>
      <w:proofErr w:type="spellEnd"/>
      <w:r w:rsidRPr="0025027A">
        <w:rPr>
          <w:rFonts w:ascii="Calibri" w:hAnsi="Calibri" w:cs="Calibri"/>
          <w:b/>
          <w:bCs/>
          <w:color w:val="252525"/>
        </w:rPr>
        <w:t>, J. H., Douglas, N. F., Strong, K. A., Worrall, L., &amp; Simmons-Mackie, N. (2023). “I could not talk . . . she did everything . . . she’s now my sister”: People with aphasia’s perspectives on friends who stuck around.</w:t>
      </w:r>
      <w:r w:rsidRPr="0025027A">
        <w:rPr>
          <w:rStyle w:val="apple-converted-space"/>
          <w:rFonts w:ascii="Calibri" w:hAnsi="Calibri" w:cs="Calibri"/>
          <w:b/>
          <w:bCs/>
          <w:color w:val="252525"/>
        </w:rPr>
        <w:t> </w:t>
      </w:r>
      <w:r w:rsidRPr="0025027A">
        <w:rPr>
          <w:rFonts w:ascii="Calibri" w:hAnsi="Calibri" w:cs="Calibri"/>
          <w:b/>
          <w:bCs/>
          <w:i/>
          <w:iCs/>
          <w:color w:val="252525"/>
        </w:rPr>
        <w:t>American Journal of Speech-Language Pathology</w:t>
      </w:r>
      <w:r w:rsidRPr="0025027A">
        <w:rPr>
          <w:rFonts w:ascii="Calibri" w:hAnsi="Calibri" w:cs="Calibri"/>
          <w:b/>
          <w:bCs/>
          <w:color w:val="252525"/>
        </w:rPr>
        <w:t>. Advance online publication.</w:t>
      </w:r>
      <w:r w:rsidRPr="0025027A">
        <w:rPr>
          <w:rStyle w:val="apple-converted-space"/>
          <w:rFonts w:ascii="Calibri" w:hAnsi="Calibri" w:cs="Calibri"/>
          <w:b/>
          <w:bCs/>
          <w:color w:val="252525"/>
        </w:rPr>
        <w:t> </w:t>
      </w:r>
      <w:hyperlink r:id="rId4" w:tgtFrame="_blank" w:history="1">
        <w:r w:rsidRPr="0025027A">
          <w:rPr>
            <w:rStyle w:val="Hyperlink"/>
            <w:rFonts w:ascii="Calibri" w:hAnsi="Calibri" w:cs="Calibri"/>
            <w:b/>
            <w:bCs/>
          </w:rPr>
          <w:t>https://doi.org/10.1044/2023_AJSLP-23-00205</w:t>
        </w:r>
      </w:hyperlink>
    </w:p>
    <w:p w14:paraId="632D8944" w14:textId="77777777" w:rsidR="0025027A" w:rsidRPr="0025027A" w:rsidRDefault="0025027A" w:rsidP="0025027A">
      <w:pPr>
        <w:pStyle w:val="NormalWeb"/>
        <w:rPr>
          <w:rFonts w:ascii="Calibri" w:hAnsi="Calibri" w:cs="Calibri"/>
          <w:color w:val="252525"/>
        </w:rPr>
      </w:pPr>
      <w:r w:rsidRPr="0025027A">
        <w:rPr>
          <w:rFonts w:ascii="Calibri" w:hAnsi="Calibri" w:cs="Calibri"/>
          <w:b/>
          <w:bCs/>
          <w:color w:val="252525"/>
        </w:rPr>
        <w:t>Purpose:</w:t>
      </w:r>
      <w:r w:rsidRPr="0025027A">
        <w:rPr>
          <w:rStyle w:val="apple-converted-space"/>
          <w:rFonts w:ascii="Calibri" w:hAnsi="Calibri" w:cs="Calibri"/>
          <w:color w:val="252525"/>
        </w:rPr>
        <w:t> </w:t>
      </w:r>
      <w:r w:rsidRPr="0025027A">
        <w:rPr>
          <w:rFonts w:ascii="Calibri" w:hAnsi="Calibri" w:cs="Calibri"/>
          <w:color w:val="252525"/>
        </w:rPr>
        <w:t>Aphasia may decrease the capacity to develop and maintain friendships. The aim of this study was to better understand the perspectives of people with aphasia on why some friendship bonds remain strong and some do not. Furthermore, we wanted to explore how age and aphasia severity shape views on friendship.</w:t>
      </w:r>
    </w:p>
    <w:p w14:paraId="64F7DBD4" w14:textId="77777777" w:rsidR="0025027A" w:rsidRPr="0025027A" w:rsidRDefault="0025027A" w:rsidP="0025027A">
      <w:pPr>
        <w:pStyle w:val="NormalWeb"/>
        <w:rPr>
          <w:rFonts w:ascii="Calibri" w:hAnsi="Calibri" w:cs="Calibri"/>
          <w:color w:val="252525"/>
        </w:rPr>
      </w:pPr>
      <w:r w:rsidRPr="0025027A">
        <w:rPr>
          <w:rFonts w:ascii="Calibri" w:hAnsi="Calibri" w:cs="Calibri"/>
          <w:b/>
          <w:bCs/>
          <w:color w:val="252525"/>
        </w:rPr>
        <w:t>Method:</w:t>
      </w:r>
      <w:r w:rsidRPr="0025027A">
        <w:rPr>
          <w:rStyle w:val="apple-converted-space"/>
          <w:rFonts w:ascii="Calibri" w:hAnsi="Calibri" w:cs="Calibri"/>
          <w:color w:val="252525"/>
        </w:rPr>
        <w:t> </w:t>
      </w:r>
      <w:r w:rsidRPr="0025027A">
        <w:rPr>
          <w:rFonts w:ascii="Calibri" w:hAnsi="Calibri" w:cs="Calibri"/>
          <w:color w:val="252525"/>
        </w:rPr>
        <w:t>We interviewed 27 people with aphasia about their experiences of friendship before and after the onset of aphasia. We then used framework analysis and reflexive thematic analysis to interpret the interview data.</w:t>
      </w:r>
    </w:p>
    <w:p w14:paraId="13B943F6" w14:textId="77777777" w:rsidR="0025027A" w:rsidRPr="0025027A" w:rsidRDefault="0025027A" w:rsidP="0025027A">
      <w:pPr>
        <w:pStyle w:val="NormalWeb"/>
        <w:rPr>
          <w:rFonts w:ascii="Calibri" w:hAnsi="Calibri" w:cs="Calibri"/>
          <w:color w:val="252525"/>
        </w:rPr>
      </w:pPr>
      <w:r w:rsidRPr="0025027A">
        <w:rPr>
          <w:rFonts w:ascii="Calibri" w:hAnsi="Calibri" w:cs="Calibri"/>
          <w:b/>
          <w:bCs/>
          <w:color w:val="252525"/>
        </w:rPr>
        <w:t>Results:</w:t>
      </w:r>
      <w:r w:rsidRPr="0025027A">
        <w:rPr>
          <w:rStyle w:val="apple-converted-space"/>
          <w:rFonts w:ascii="Calibri" w:hAnsi="Calibri" w:cs="Calibri"/>
          <w:color w:val="252525"/>
        </w:rPr>
        <w:t> </w:t>
      </w:r>
      <w:r w:rsidRPr="0025027A">
        <w:rPr>
          <w:rFonts w:ascii="Calibri" w:hAnsi="Calibri" w:cs="Calibri"/>
          <w:color w:val="252525"/>
        </w:rPr>
        <w:t>From the interviews, we created four major themes concerning how friend relationships had been impacted by aphasia: (a) Not all bonds have the same chance of surviving the onset of aphasia; (b) people with aphasia’s closest friends took active steps to keep relationships strong; (c) if friends knew some basic information about aphasia, bonds would stay stronger; (d) positive affective aspects of friendship play an important role in keeping bonds strong. We also noted differences in friendship experiences that appeared to be influenced by age and aphasia severity of participants.</w:t>
      </w:r>
    </w:p>
    <w:p w14:paraId="4570F614" w14:textId="77777777" w:rsidR="0025027A" w:rsidRPr="0025027A" w:rsidRDefault="0025027A" w:rsidP="0025027A">
      <w:pPr>
        <w:pStyle w:val="NormalWeb"/>
        <w:rPr>
          <w:rFonts w:ascii="Calibri" w:hAnsi="Calibri" w:cs="Calibri"/>
          <w:color w:val="252525"/>
        </w:rPr>
      </w:pPr>
      <w:r w:rsidRPr="0025027A">
        <w:rPr>
          <w:rFonts w:ascii="Calibri" w:hAnsi="Calibri" w:cs="Calibri"/>
          <w:b/>
          <w:bCs/>
          <w:color w:val="252525"/>
        </w:rPr>
        <w:t>Conclusions:</w:t>
      </w:r>
      <w:r w:rsidRPr="0025027A">
        <w:rPr>
          <w:rStyle w:val="apple-converted-space"/>
          <w:rFonts w:ascii="Calibri" w:hAnsi="Calibri" w:cs="Calibri"/>
          <w:color w:val="252525"/>
        </w:rPr>
        <w:t> </w:t>
      </w:r>
      <w:r w:rsidRPr="0025027A">
        <w:rPr>
          <w:rFonts w:ascii="Calibri" w:hAnsi="Calibri" w:cs="Calibri"/>
          <w:color w:val="252525"/>
        </w:rPr>
        <w:t>Interview data provided actionable ideas including focusing on friends who are likely to be responsive to help with maintaining the friendship, providing them with strategies to keep the friendship active and communication meaningful, and acknowledging the positive impact that this will have on the friend recovering from aphasia. More research is needed to develop programs that empower people with aphasia to maintain their friendships.</w:t>
      </w:r>
    </w:p>
    <w:p w14:paraId="39F50630" w14:textId="7B084B50" w:rsidR="00B4057D" w:rsidRPr="0025027A" w:rsidRDefault="00B4057D" w:rsidP="000B2579">
      <w:pPr>
        <w:pStyle w:val="last"/>
        <w:spacing w:before="120" w:beforeAutospacing="0" w:after="120" w:afterAutospacing="0"/>
        <w:rPr>
          <w:rFonts w:ascii="Calibri" w:hAnsi="Calibri" w:cs="Calibri"/>
          <w:color w:val="333333"/>
        </w:rPr>
      </w:pPr>
    </w:p>
    <w:sectPr w:rsidR="00B4057D" w:rsidRPr="0025027A" w:rsidSect="002870C0">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6D"/>
    <w:rsid w:val="000B2579"/>
    <w:rsid w:val="000C37D5"/>
    <w:rsid w:val="000D7E06"/>
    <w:rsid w:val="0025027A"/>
    <w:rsid w:val="002870C0"/>
    <w:rsid w:val="002E0EA1"/>
    <w:rsid w:val="004F7114"/>
    <w:rsid w:val="00541CAB"/>
    <w:rsid w:val="00670C0E"/>
    <w:rsid w:val="007B79D4"/>
    <w:rsid w:val="009C3702"/>
    <w:rsid w:val="00A1462E"/>
    <w:rsid w:val="00A51618"/>
    <w:rsid w:val="00A57C9C"/>
    <w:rsid w:val="00AB21C1"/>
    <w:rsid w:val="00B4057D"/>
    <w:rsid w:val="00C0308A"/>
    <w:rsid w:val="00C04E6D"/>
    <w:rsid w:val="00C3527E"/>
    <w:rsid w:val="00C40B0D"/>
    <w:rsid w:val="00C9258C"/>
    <w:rsid w:val="00D23E75"/>
    <w:rsid w:val="00D3268B"/>
    <w:rsid w:val="00FE5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3F5414"/>
  <w14:defaultImageDpi w14:val="32767"/>
  <w15:chartTrackingRefBased/>
  <w15:docId w15:val="{DD514FEF-46F3-694A-86AC-71630AFB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C9258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9258C"/>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E6D"/>
    <w:rPr>
      <w:color w:val="0563C1" w:themeColor="hyperlink"/>
      <w:u w:val="single"/>
    </w:rPr>
  </w:style>
  <w:style w:type="character" w:styleId="UnresolvedMention">
    <w:name w:val="Unresolved Mention"/>
    <w:basedOn w:val="DefaultParagraphFont"/>
    <w:uiPriority w:val="99"/>
    <w:rsid w:val="00C04E6D"/>
    <w:rPr>
      <w:color w:val="605E5C"/>
      <w:shd w:val="clear" w:color="auto" w:fill="E1DFDD"/>
    </w:rPr>
  </w:style>
  <w:style w:type="character" w:customStyle="1" w:styleId="Heading2Char">
    <w:name w:val="Heading 2 Char"/>
    <w:basedOn w:val="DefaultParagraphFont"/>
    <w:link w:val="Heading2"/>
    <w:uiPriority w:val="9"/>
    <w:rsid w:val="00C9258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9258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9258C"/>
    <w:pPr>
      <w:spacing w:before="100" w:beforeAutospacing="1" w:after="100" w:afterAutospacing="1"/>
    </w:pPr>
    <w:rPr>
      <w:rFonts w:ascii="Times New Roman" w:eastAsia="Times New Roman" w:hAnsi="Times New Roman" w:cs="Times New Roman"/>
      <w:lang w:eastAsia="en-GB"/>
    </w:rPr>
  </w:style>
  <w:style w:type="character" w:customStyle="1" w:styleId="author">
    <w:name w:val="author"/>
    <w:basedOn w:val="DefaultParagraphFont"/>
    <w:rsid w:val="000C37D5"/>
  </w:style>
  <w:style w:type="character" w:customStyle="1" w:styleId="apple-converted-space">
    <w:name w:val="apple-converted-space"/>
    <w:basedOn w:val="DefaultParagraphFont"/>
    <w:rsid w:val="000C37D5"/>
  </w:style>
  <w:style w:type="character" w:customStyle="1" w:styleId="pubyear">
    <w:name w:val="pubyear"/>
    <w:basedOn w:val="DefaultParagraphFont"/>
    <w:rsid w:val="000C37D5"/>
  </w:style>
  <w:style w:type="character" w:customStyle="1" w:styleId="articletitle">
    <w:name w:val="articletitle"/>
    <w:basedOn w:val="DefaultParagraphFont"/>
    <w:rsid w:val="000C37D5"/>
  </w:style>
  <w:style w:type="character" w:customStyle="1" w:styleId="vol">
    <w:name w:val="vol"/>
    <w:basedOn w:val="DefaultParagraphFont"/>
    <w:rsid w:val="000C37D5"/>
  </w:style>
  <w:style w:type="character" w:customStyle="1" w:styleId="pagefirst">
    <w:name w:val="pagefirst"/>
    <w:basedOn w:val="DefaultParagraphFont"/>
    <w:rsid w:val="000C37D5"/>
  </w:style>
  <w:style w:type="character" w:customStyle="1" w:styleId="pagelast">
    <w:name w:val="pagelast"/>
    <w:basedOn w:val="DefaultParagraphFont"/>
    <w:rsid w:val="000C37D5"/>
  </w:style>
  <w:style w:type="character" w:customStyle="1" w:styleId="authorname">
    <w:name w:val="authorname"/>
    <w:basedOn w:val="DefaultParagraphFont"/>
    <w:rsid w:val="00AB21C1"/>
  </w:style>
  <w:style w:type="character" w:customStyle="1" w:styleId="separator">
    <w:name w:val="separator"/>
    <w:basedOn w:val="DefaultParagraphFont"/>
    <w:rsid w:val="00AB21C1"/>
  </w:style>
  <w:style w:type="character" w:customStyle="1" w:styleId="Date1">
    <w:name w:val="Date1"/>
    <w:basedOn w:val="DefaultParagraphFont"/>
    <w:rsid w:val="00AB21C1"/>
  </w:style>
  <w:style w:type="character" w:customStyle="1" w:styleId="arttitle">
    <w:name w:val="art_title"/>
    <w:basedOn w:val="DefaultParagraphFont"/>
    <w:rsid w:val="00AB21C1"/>
  </w:style>
  <w:style w:type="character" w:customStyle="1" w:styleId="serialtitle">
    <w:name w:val="serial_title"/>
    <w:basedOn w:val="DefaultParagraphFont"/>
    <w:rsid w:val="00AB21C1"/>
  </w:style>
  <w:style w:type="character" w:customStyle="1" w:styleId="doilink">
    <w:name w:val="doi_link"/>
    <w:basedOn w:val="DefaultParagraphFont"/>
    <w:rsid w:val="00AB21C1"/>
  </w:style>
  <w:style w:type="paragraph" w:customStyle="1" w:styleId="last">
    <w:name w:val="last"/>
    <w:basedOn w:val="Normal"/>
    <w:rsid w:val="00AB21C1"/>
    <w:pPr>
      <w:spacing w:before="100" w:beforeAutospacing="1" w:after="100" w:afterAutospacing="1"/>
    </w:pPr>
    <w:rPr>
      <w:rFonts w:ascii="Times New Roman" w:eastAsia="Times New Roman" w:hAnsi="Times New Roman" w:cs="Times New Roman"/>
      <w:lang w:eastAsia="en-GB"/>
    </w:rPr>
  </w:style>
  <w:style w:type="character" w:customStyle="1" w:styleId="Date2">
    <w:name w:val="Date2"/>
    <w:basedOn w:val="DefaultParagraphFont"/>
    <w:rsid w:val="00B4057D"/>
  </w:style>
  <w:style w:type="character" w:customStyle="1" w:styleId="volumeissue">
    <w:name w:val="volume_issue"/>
    <w:basedOn w:val="DefaultParagraphFont"/>
    <w:rsid w:val="00B4057D"/>
  </w:style>
  <w:style w:type="character" w:customStyle="1" w:styleId="pagerange">
    <w:name w:val="page_range"/>
    <w:basedOn w:val="DefaultParagraphFont"/>
    <w:rsid w:val="00B4057D"/>
  </w:style>
  <w:style w:type="character" w:customStyle="1" w:styleId="abstract-sub-heading">
    <w:name w:val="abstract-sub-heading"/>
    <w:basedOn w:val="DefaultParagraphFont"/>
    <w:rsid w:val="002E0EA1"/>
  </w:style>
  <w:style w:type="character" w:customStyle="1" w:styleId="date">
    <w:name w:val="date"/>
    <w:basedOn w:val="DefaultParagraphFont"/>
    <w:rsid w:val="000B2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471">
      <w:bodyDiv w:val="1"/>
      <w:marLeft w:val="0"/>
      <w:marRight w:val="0"/>
      <w:marTop w:val="0"/>
      <w:marBottom w:val="0"/>
      <w:divBdr>
        <w:top w:val="none" w:sz="0" w:space="0" w:color="auto"/>
        <w:left w:val="none" w:sz="0" w:space="0" w:color="auto"/>
        <w:bottom w:val="none" w:sz="0" w:space="0" w:color="auto"/>
        <w:right w:val="none" w:sz="0" w:space="0" w:color="auto"/>
      </w:divBdr>
    </w:div>
    <w:div w:id="317418225">
      <w:bodyDiv w:val="1"/>
      <w:marLeft w:val="0"/>
      <w:marRight w:val="0"/>
      <w:marTop w:val="0"/>
      <w:marBottom w:val="0"/>
      <w:divBdr>
        <w:top w:val="none" w:sz="0" w:space="0" w:color="auto"/>
        <w:left w:val="none" w:sz="0" w:space="0" w:color="auto"/>
        <w:bottom w:val="none" w:sz="0" w:space="0" w:color="auto"/>
        <w:right w:val="none" w:sz="0" w:space="0" w:color="auto"/>
      </w:divBdr>
    </w:div>
    <w:div w:id="956257288">
      <w:bodyDiv w:val="1"/>
      <w:marLeft w:val="0"/>
      <w:marRight w:val="0"/>
      <w:marTop w:val="0"/>
      <w:marBottom w:val="0"/>
      <w:divBdr>
        <w:top w:val="none" w:sz="0" w:space="0" w:color="auto"/>
        <w:left w:val="none" w:sz="0" w:space="0" w:color="auto"/>
        <w:bottom w:val="none" w:sz="0" w:space="0" w:color="auto"/>
        <w:right w:val="none" w:sz="0" w:space="0" w:color="auto"/>
      </w:divBdr>
    </w:div>
    <w:div w:id="970595544">
      <w:bodyDiv w:val="1"/>
      <w:marLeft w:val="0"/>
      <w:marRight w:val="0"/>
      <w:marTop w:val="0"/>
      <w:marBottom w:val="0"/>
      <w:divBdr>
        <w:top w:val="none" w:sz="0" w:space="0" w:color="auto"/>
        <w:left w:val="none" w:sz="0" w:space="0" w:color="auto"/>
        <w:bottom w:val="none" w:sz="0" w:space="0" w:color="auto"/>
        <w:right w:val="none" w:sz="0" w:space="0" w:color="auto"/>
      </w:divBdr>
    </w:div>
    <w:div w:id="1159612142">
      <w:bodyDiv w:val="1"/>
      <w:marLeft w:val="0"/>
      <w:marRight w:val="0"/>
      <w:marTop w:val="0"/>
      <w:marBottom w:val="0"/>
      <w:divBdr>
        <w:top w:val="none" w:sz="0" w:space="0" w:color="auto"/>
        <w:left w:val="none" w:sz="0" w:space="0" w:color="auto"/>
        <w:bottom w:val="none" w:sz="0" w:space="0" w:color="auto"/>
        <w:right w:val="none" w:sz="0" w:space="0" w:color="auto"/>
      </w:divBdr>
      <w:divsChild>
        <w:div w:id="485323786">
          <w:marLeft w:val="0"/>
          <w:marRight w:val="0"/>
          <w:marTop w:val="0"/>
          <w:marBottom w:val="0"/>
          <w:divBdr>
            <w:top w:val="none" w:sz="0" w:space="0" w:color="auto"/>
            <w:left w:val="none" w:sz="0" w:space="0" w:color="auto"/>
            <w:bottom w:val="none" w:sz="0" w:space="0" w:color="auto"/>
            <w:right w:val="none" w:sz="0" w:space="0" w:color="auto"/>
          </w:divBdr>
        </w:div>
      </w:divsChild>
    </w:div>
    <w:div w:id="1564179067">
      <w:bodyDiv w:val="1"/>
      <w:marLeft w:val="0"/>
      <w:marRight w:val="0"/>
      <w:marTop w:val="0"/>
      <w:marBottom w:val="0"/>
      <w:divBdr>
        <w:top w:val="none" w:sz="0" w:space="0" w:color="auto"/>
        <w:left w:val="none" w:sz="0" w:space="0" w:color="auto"/>
        <w:bottom w:val="none" w:sz="0" w:space="0" w:color="auto"/>
        <w:right w:val="none" w:sz="0" w:space="0" w:color="auto"/>
      </w:divBdr>
    </w:div>
    <w:div w:id="1586837034">
      <w:bodyDiv w:val="1"/>
      <w:marLeft w:val="0"/>
      <w:marRight w:val="0"/>
      <w:marTop w:val="0"/>
      <w:marBottom w:val="0"/>
      <w:divBdr>
        <w:top w:val="none" w:sz="0" w:space="0" w:color="auto"/>
        <w:left w:val="none" w:sz="0" w:space="0" w:color="auto"/>
        <w:bottom w:val="none" w:sz="0" w:space="0" w:color="auto"/>
        <w:right w:val="none" w:sz="0" w:space="0" w:color="auto"/>
      </w:divBdr>
    </w:div>
    <w:div w:id="167487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44/2023_AJSLP-23-00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3</cp:revision>
  <dcterms:created xsi:type="dcterms:W3CDTF">2023-12-30T19:07:00Z</dcterms:created>
  <dcterms:modified xsi:type="dcterms:W3CDTF">2023-12-30T19:08:00Z</dcterms:modified>
</cp:coreProperties>
</file>