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B2012" w14:textId="77777777" w:rsidR="009C3702" w:rsidRPr="009C3702" w:rsidRDefault="009C3702" w:rsidP="009C3702">
      <w:pPr>
        <w:pStyle w:val="Heading3"/>
        <w:spacing w:before="240" w:beforeAutospacing="0" w:after="0" w:afterAutospacing="0" w:line="405" w:lineRule="atLeast"/>
        <w:rPr>
          <w:rStyle w:val="doilink"/>
          <w:rFonts w:ascii="Calibri" w:hAnsi="Calibri" w:cs="Calibri"/>
          <w:color w:val="333333"/>
          <w:sz w:val="24"/>
          <w:szCs w:val="24"/>
        </w:rPr>
      </w:pPr>
      <w:r w:rsidRPr="009C3702">
        <w:rPr>
          <w:rStyle w:val="authorname"/>
          <w:rFonts w:ascii="Calibri" w:hAnsi="Calibri" w:cs="Calibri"/>
          <w:color w:val="333333"/>
          <w:sz w:val="24"/>
          <w:szCs w:val="24"/>
        </w:rPr>
        <w:t>Alexander</w:t>
      </w:r>
      <w:r w:rsidRPr="009C3702">
        <w:rPr>
          <w:rStyle w:val="apple-converted-space"/>
          <w:rFonts w:ascii="Calibri" w:hAnsi="Calibri" w:cs="Calibri"/>
          <w:color w:val="333333"/>
          <w:sz w:val="24"/>
          <w:szCs w:val="24"/>
        </w:rPr>
        <w:t> </w:t>
      </w:r>
      <w:r w:rsidRPr="009C3702">
        <w:rPr>
          <w:rStyle w:val="authorname"/>
          <w:rFonts w:ascii="Calibri" w:hAnsi="Calibri" w:cs="Calibri"/>
          <w:color w:val="333333"/>
          <w:sz w:val="24"/>
          <w:szCs w:val="24"/>
        </w:rPr>
        <w:t>Leff</w:t>
      </w:r>
      <w:r w:rsidRPr="009C3702">
        <w:rPr>
          <w:rStyle w:val="separator"/>
          <w:rFonts w:ascii="Calibri" w:hAnsi="Calibri" w:cs="Calibri"/>
          <w:color w:val="333333"/>
          <w:sz w:val="24"/>
          <w:szCs w:val="24"/>
        </w:rPr>
        <w:t>,</w:t>
      </w:r>
      <w:r w:rsidRPr="009C3702">
        <w:rPr>
          <w:rStyle w:val="apple-converted-space"/>
          <w:rFonts w:ascii="Calibri" w:hAnsi="Calibri" w:cs="Calibri"/>
          <w:color w:val="333333"/>
          <w:sz w:val="24"/>
          <w:szCs w:val="24"/>
        </w:rPr>
        <w:t> </w:t>
      </w:r>
      <w:r w:rsidRPr="009C3702">
        <w:rPr>
          <w:rStyle w:val="authorname"/>
          <w:rFonts w:ascii="Calibri" w:hAnsi="Calibri" w:cs="Calibri"/>
          <w:color w:val="333333"/>
          <w:sz w:val="24"/>
          <w:szCs w:val="24"/>
        </w:rPr>
        <w:t>Catherine</w:t>
      </w:r>
      <w:r w:rsidRPr="009C3702">
        <w:rPr>
          <w:rStyle w:val="apple-converted-space"/>
          <w:rFonts w:ascii="Calibri" w:hAnsi="Calibri" w:cs="Calibri"/>
          <w:color w:val="333333"/>
          <w:sz w:val="24"/>
          <w:szCs w:val="24"/>
        </w:rPr>
        <w:t> </w:t>
      </w:r>
      <w:r w:rsidRPr="009C3702">
        <w:rPr>
          <w:rStyle w:val="authorname"/>
          <w:rFonts w:ascii="Calibri" w:hAnsi="Calibri" w:cs="Calibri"/>
          <w:color w:val="333333"/>
          <w:sz w:val="24"/>
          <w:szCs w:val="24"/>
        </w:rPr>
        <w:t>Doogan</w:t>
      </w:r>
      <w:r w:rsidRPr="009C3702">
        <w:rPr>
          <w:rStyle w:val="separator"/>
          <w:rFonts w:ascii="Calibri" w:hAnsi="Calibri" w:cs="Calibri"/>
          <w:color w:val="333333"/>
          <w:sz w:val="24"/>
          <w:szCs w:val="24"/>
        </w:rPr>
        <w:t>,</w:t>
      </w:r>
      <w:r w:rsidRPr="009C3702">
        <w:rPr>
          <w:rStyle w:val="apple-converted-space"/>
          <w:rFonts w:ascii="Calibri" w:hAnsi="Calibri" w:cs="Calibri"/>
          <w:color w:val="333333"/>
          <w:sz w:val="24"/>
          <w:szCs w:val="24"/>
        </w:rPr>
        <w:t> </w:t>
      </w:r>
      <w:r w:rsidRPr="009C3702">
        <w:rPr>
          <w:rStyle w:val="authorname"/>
          <w:rFonts w:ascii="Calibri" w:hAnsi="Calibri" w:cs="Calibri"/>
          <w:color w:val="333333"/>
          <w:sz w:val="24"/>
          <w:szCs w:val="24"/>
        </w:rPr>
        <w:t>John</w:t>
      </w:r>
      <w:r w:rsidRPr="009C3702">
        <w:rPr>
          <w:rStyle w:val="apple-converted-space"/>
          <w:rFonts w:ascii="Calibri" w:hAnsi="Calibri" w:cs="Calibri"/>
          <w:color w:val="333333"/>
          <w:sz w:val="24"/>
          <w:szCs w:val="24"/>
        </w:rPr>
        <w:t> </w:t>
      </w:r>
      <w:r w:rsidRPr="009C3702">
        <w:rPr>
          <w:rStyle w:val="authorname"/>
          <w:rFonts w:ascii="Calibri" w:hAnsi="Calibri" w:cs="Calibri"/>
          <w:color w:val="333333"/>
          <w:sz w:val="24"/>
          <w:szCs w:val="24"/>
        </w:rPr>
        <w:t>Bentley</w:t>
      </w:r>
      <w:r w:rsidRPr="009C3702">
        <w:rPr>
          <w:rStyle w:val="separator"/>
          <w:rFonts w:ascii="Calibri" w:hAnsi="Calibri" w:cs="Calibri"/>
          <w:color w:val="333333"/>
          <w:sz w:val="24"/>
          <w:szCs w:val="24"/>
        </w:rPr>
        <w:t>,</w:t>
      </w:r>
      <w:r w:rsidRPr="009C3702">
        <w:rPr>
          <w:rStyle w:val="apple-converted-space"/>
          <w:rFonts w:ascii="Calibri" w:hAnsi="Calibri" w:cs="Calibri"/>
          <w:color w:val="333333"/>
          <w:sz w:val="24"/>
          <w:szCs w:val="24"/>
        </w:rPr>
        <w:t> </w:t>
      </w:r>
      <w:r w:rsidRPr="009C3702">
        <w:rPr>
          <w:rStyle w:val="authorname"/>
          <w:rFonts w:ascii="Calibri" w:hAnsi="Calibri" w:cs="Calibri"/>
          <w:color w:val="333333"/>
          <w:sz w:val="24"/>
          <w:szCs w:val="24"/>
        </w:rPr>
        <w:t>Bani</w:t>
      </w:r>
      <w:r w:rsidRPr="009C3702">
        <w:rPr>
          <w:rStyle w:val="apple-converted-space"/>
          <w:rFonts w:ascii="Calibri" w:hAnsi="Calibri" w:cs="Calibri"/>
          <w:color w:val="333333"/>
          <w:sz w:val="24"/>
          <w:szCs w:val="24"/>
        </w:rPr>
        <w:t> </w:t>
      </w:r>
      <w:r w:rsidRPr="009C3702">
        <w:rPr>
          <w:rStyle w:val="authorname"/>
          <w:rFonts w:ascii="Calibri" w:hAnsi="Calibri" w:cs="Calibri"/>
          <w:color w:val="333333"/>
          <w:sz w:val="24"/>
          <w:szCs w:val="24"/>
        </w:rPr>
        <w:t>Makkar</w:t>
      </w:r>
      <w:r w:rsidRPr="009C3702">
        <w:rPr>
          <w:rStyle w:val="separator"/>
          <w:rFonts w:ascii="Calibri" w:hAnsi="Calibri" w:cs="Calibri"/>
          <w:color w:val="333333"/>
          <w:sz w:val="24"/>
          <w:szCs w:val="24"/>
        </w:rPr>
        <w:t>,</w:t>
      </w:r>
      <w:r w:rsidRPr="009C3702">
        <w:rPr>
          <w:rStyle w:val="apple-converted-space"/>
          <w:rFonts w:ascii="Calibri" w:hAnsi="Calibri" w:cs="Calibri"/>
          <w:color w:val="333333"/>
          <w:sz w:val="24"/>
          <w:szCs w:val="24"/>
        </w:rPr>
        <w:t> </w:t>
      </w:r>
      <w:r w:rsidRPr="009C3702">
        <w:rPr>
          <w:rStyle w:val="authorname"/>
          <w:rFonts w:ascii="Calibri" w:hAnsi="Calibri" w:cs="Calibri"/>
          <w:color w:val="333333"/>
          <w:sz w:val="24"/>
          <w:szCs w:val="24"/>
        </w:rPr>
        <w:t>Luisa</w:t>
      </w:r>
      <w:r w:rsidRPr="009C3702">
        <w:rPr>
          <w:rStyle w:val="apple-converted-space"/>
          <w:rFonts w:ascii="Calibri" w:hAnsi="Calibri" w:cs="Calibri"/>
          <w:color w:val="333333"/>
          <w:sz w:val="24"/>
          <w:szCs w:val="24"/>
        </w:rPr>
        <w:t> </w:t>
      </w:r>
      <w:r w:rsidRPr="009C3702">
        <w:rPr>
          <w:rStyle w:val="authorname"/>
          <w:rFonts w:ascii="Calibri" w:hAnsi="Calibri" w:cs="Calibri"/>
          <w:color w:val="333333"/>
          <w:sz w:val="24"/>
          <w:szCs w:val="24"/>
        </w:rPr>
        <w:t>Zenobi-Bird</w:t>
      </w:r>
      <w:r w:rsidRPr="009C3702">
        <w:rPr>
          <w:rStyle w:val="separator"/>
          <w:rFonts w:ascii="Calibri" w:hAnsi="Calibri" w:cs="Calibri"/>
          <w:color w:val="333333"/>
          <w:sz w:val="24"/>
          <w:szCs w:val="24"/>
        </w:rPr>
        <w:t>,</w:t>
      </w:r>
      <w:r w:rsidRPr="009C3702">
        <w:rPr>
          <w:rStyle w:val="apple-converted-space"/>
          <w:rFonts w:ascii="Calibri" w:hAnsi="Calibri" w:cs="Calibri"/>
          <w:color w:val="333333"/>
          <w:sz w:val="24"/>
          <w:szCs w:val="24"/>
        </w:rPr>
        <w:t> </w:t>
      </w:r>
      <w:r w:rsidRPr="009C3702">
        <w:rPr>
          <w:rStyle w:val="authorname"/>
          <w:rFonts w:ascii="Calibri" w:hAnsi="Calibri" w:cs="Calibri"/>
          <w:color w:val="333333"/>
          <w:sz w:val="24"/>
          <w:szCs w:val="24"/>
        </w:rPr>
        <w:t>Amy</w:t>
      </w:r>
      <w:r w:rsidRPr="009C3702">
        <w:rPr>
          <w:rStyle w:val="apple-converted-space"/>
          <w:rFonts w:ascii="Calibri" w:hAnsi="Calibri" w:cs="Calibri"/>
          <w:color w:val="333333"/>
          <w:sz w:val="24"/>
          <w:szCs w:val="24"/>
        </w:rPr>
        <w:t> </w:t>
      </w:r>
      <w:r w:rsidRPr="009C3702">
        <w:rPr>
          <w:rStyle w:val="authorname"/>
          <w:rFonts w:ascii="Calibri" w:hAnsi="Calibri" w:cs="Calibri"/>
          <w:color w:val="333333"/>
          <w:sz w:val="24"/>
          <w:szCs w:val="24"/>
        </w:rPr>
        <w:t>Sherman</w:t>
      </w:r>
      <w:r w:rsidRPr="009C3702">
        <w:rPr>
          <w:rStyle w:val="separator"/>
          <w:rFonts w:ascii="Calibri" w:hAnsi="Calibri" w:cs="Calibri"/>
          <w:color w:val="333333"/>
          <w:sz w:val="24"/>
          <w:szCs w:val="24"/>
        </w:rPr>
        <w:t>,</w:t>
      </w:r>
      <w:r w:rsidRPr="009C3702">
        <w:rPr>
          <w:rStyle w:val="apple-converted-space"/>
          <w:rFonts w:ascii="Calibri" w:hAnsi="Calibri" w:cs="Calibri"/>
          <w:color w:val="333333"/>
          <w:sz w:val="24"/>
          <w:szCs w:val="24"/>
        </w:rPr>
        <w:t> </w:t>
      </w:r>
      <w:r w:rsidRPr="009C3702">
        <w:rPr>
          <w:rStyle w:val="authorname"/>
          <w:rFonts w:ascii="Calibri" w:hAnsi="Calibri" w:cs="Calibri"/>
          <w:color w:val="333333"/>
          <w:sz w:val="24"/>
          <w:szCs w:val="24"/>
        </w:rPr>
        <w:t>SimonGrobler</w:t>
      </w:r>
      <w:r w:rsidRPr="009C3702">
        <w:rPr>
          <w:rStyle w:val="apple-converted-space"/>
          <w:rFonts w:ascii="Calibri" w:hAnsi="Calibri" w:cs="Calibri"/>
          <w:color w:val="333333"/>
          <w:sz w:val="24"/>
          <w:szCs w:val="24"/>
        </w:rPr>
        <w:t> </w:t>
      </w:r>
      <w:r w:rsidRPr="009C3702">
        <w:rPr>
          <w:rStyle w:val="separator"/>
          <w:rFonts w:ascii="Calibri" w:hAnsi="Calibri" w:cs="Calibri"/>
          <w:color w:val="333333"/>
          <w:sz w:val="24"/>
          <w:szCs w:val="24"/>
        </w:rPr>
        <w:t>&amp;</w:t>
      </w:r>
      <w:r w:rsidRPr="009C3702">
        <w:rPr>
          <w:rStyle w:val="apple-converted-space"/>
          <w:rFonts w:ascii="Calibri" w:hAnsi="Calibri" w:cs="Calibri"/>
          <w:color w:val="333333"/>
          <w:sz w:val="24"/>
          <w:szCs w:val="24"/>
        </w:rPr>
        <w:t> </w:t>
      </w:r>
      <w:r w:rsidRPr="009C3702">
        <w:rPr>
          <w:rStyle w:val="authorname"/>
          <w:rFonts w:ascii="Calibri" w:hAnsi="Calibri" w:cs="Calibri"/>
          <w:color w:val="333333"/>
          <w:sz w:val="24"/>
          <w:szCs w:val="24"/>
        </w:rPr>
        <w:t>Jennifer</w:t>
      </w:r>
      <w:r w:rsidRPr="009C3702">
        <w:rPr>
          <w:rStyle w:val="apple-converted-space"/>
          <w:rFonts w:ascii="Calibri" w:hAnsi="Calibri" w:cs="Calibri"/>
          <w:color w:val="333333"/>
          <w:sz w:val="24"/>
          <w:szCs w:val="24"/>
        </w:rPr>
        <w:t> </w:t>
      </w:r>
      <w:r w:rsidRPr="009C3702">
        <w:rPr>
          <w:rStyle w:val="authorname"/>
          <w:rFonts w:ascii="Calibri" w:hAnsi="Calibri" w:cs="Calibri"/>
          <w:color w:val="333333"/>
          <w:sz w:val="24"/>
          <w:szCs w:val="24"/>
        </w:rPr>
        <w:t>Crinion</w:t>
      </w:r>
      <w:r w:rsidRPr="009C3702">
        <w:rPr>
          <w:rStyle w:val="apple-converted-space"/>
          <w:rFonts w:ascii="Calibri" w:hAnsi="Calibri" w:cs="Calibri"/>
          <w:color w:val="333333"/>
          <w:sz w:val="24"/>
          <w:szCs w:val="24"/>
          <w:shd w:val="clear" w:color="auto" w:fill="FFFFFF"/>
        </w:rPr>
        <w:t> </w:t>
      </w:r>
      <w:r w:rsidRPr="009C3702">
        <w:rPr>
          <w:rStyle w:val="date"/>
          <w:rFonts w:ascii="Calibri" w:hAnsi="Calibri" w:cs="Calibri"/>
          <w:color w:val="333333"/>
          <w:sz w:val="24"/>
          <w:szCs w:val="24"/>
        </w:rPr>
        <w:t>(2023)</w:t>
      </w:r>
      <w:r w:rsidRPr="009C3702">
        <w:rPr>
          <w:rStyle w:val="apple-converted-space"/>
          <w:rFonts w:ascii="Calibri" w:hAnsi="Calibri" w:cs="Calibri"/>
          <w:color w:val="333333"/>
          <w:sz w:val="24"/>
          <w:szCs w:val="24"/>
          <w:shd w:val="clear" w:color="auto" w:fill="FFFFFF"/>
        </w:rPr>
        <w:t> </w:t>
      </w:r>
      <w:r w:rsidRPr="009C3702">
        <w:rPr>
          <w:rStyle w:val="arttitle"/>
          <w:rFonts w:ascii="Calibri" w:hAnsi="Calibri" w:cs="Calibri"/>
          <w:color w:val="333333"/>
          <w:sz w:val="24"/>
          <w:szCs w:val="24"/>
        </w:rPr>
        <w:t>More than one way to improve a CAT: Outcomes and reflections on two iterations of the Queen Square Intensive Comprehensive Aphasia Programme,</w:t>
      </w:r>
      <w:r w:rsidRPr="009C3702">
        <w:rPr>
          <w:rStyle w:val="apple-converted-space"/>
          <w:rFonts w:ascii="Calibri" w:hAnsi="Calibri" w:cs="Calibri"/>
          <w:color w:val="333333"/>
          <w:sz w:val="24"/>
          <w:szCs w:val="24"/>
          <w:shd w:val="clear" w:color="auto" w:fill="FFFFFF"/>
        </w:rPr>
        <w:t> </w:t>
      </w:r>
      <w:r w:rsidRPr="009C3702">
        <w:rPr>
          <w:rStyle w:val="serialtitle"/>
          <w:rFonts w:ascii="Calibri" w:hAnsi="Calibri" w:cs="Calibri"/>
          <w:color w:val="333333"/>
          <w:sz w:val="24"/>
          <w:szCs w:val="24"/>
        </w:rPr>
        <w:t>Aphasiology,</w:t>
      </w:r>
      <w:r w:rsidRPr="009C3702">
        <w:rPr>
          <w:rStyle w:val="apple-converted-space"/>
          <w:rFonts w:ascii="Calibri" w:hAnsi="Calibri" w:cs="Calibri"/>
          <w:color w:val="333333"/>
          <w:sz w:val="24"/>
          <w:szCs w:val="24"/>
          <w:shd w:val="clear" w:color="auto" w:fill="FFFFFF"/>
        </w:rPr>
        <w:t> </w:t>
      </w:r>
      <w:r w:rsidRPr="009C3702">
        <w:rPr>
          <w:rStyle w:val="doilink"/>
          <w:rFonts w:ascii="Calibri" w:hAnsi="Calibri" w:cs="Calibri"/>
          <w:color w:val="333333"/>
          <w:sz w:val="24"/>
          <w:szCs w:val="24"/>
        </w:rPr>
        <w:t>DOI:</w:t>
      </w:r>
      <w:r w:rsidRPr="009C3702">
        <w:rPr>
          <w:rStyle w:val="apple-converted-space"/>
          <w:rFonts w:ascii="Calibri" w:hAnsi="Calibri" w:cs="Calibri"/>
          <w:color w:val="333333"/>
          <w:sz w:val="24"/>
          <w:szCs w:val="24"/>
        </w:rPr>
        <w:t> </w:t>
      </w:r>
      <w:hyperlink r:id="rId4" w:history="1">
        <w:r w:rsidRPr="009C3702">
          <w:rPr>
            <w:rStyle w:val="Hyperlink"/>
            <w:rFonts w:ascii="Calibri" w:hAnsi="Calibri" w:cs="Calibri"/>
            <w:color w:val="333333"/>
            <w:sz w:val="24"/>
            <w:szCs w:val="24"/>
          </w:rPr>
          <w:t>10.1080/02687038.2023.2286703</w:t>
        </w:r>
      </w:hyperlink>
    </w:p>
    <w:p w14:paraId="79D0319E" w14:textId="455D51E2" w:rsidR="009C3702" w:rsidRPr="009C3702" w:rsidRDefault="009C3702" w:rsidP="009C3702">
      <w:pPr>
        <w:pStyle w:val="Heading3"/>
        <w:spacing w:before="240" w:beforeAutospacing="0" w:after="0" w:afterAutospacing="0" w:line="405" w:lineRule="atLeast"/>
        <w:rPr>
          <w:rFonts w:ascii="Calibri" w:hAnsi="Calibri" w:cs="Calibri"/>
          <w:color w:val="333333"/>
          <w:sz w:val="24"/>
          <w:szCs w:val="24"/>
        </w:rPr>
      </w:pPr>
      <w:r w:rsidRPr="009C3702">
        <w:rPr>
          <w:rFonts w:ascii="Calibri" w:hAnsi="Calibri" w:cs="Calibri"/>
          <w:color w:val="333333"/>
          <w:sz w:val="24"/>
          <w:szCs w:val="24"/>
        </w:rPr>
        <w:t>Background</w:t>
      </w:r>
      <w:r w:rsidRPr="009C3702">
        <w:rPr>
          <w:rStyle w:val="apple-converted-space"/>
          <w:rFonts w:ascii="Calibri" w:hAnsi="Calibri" w:cs="Calibri"/>
          <w:color w:val="333333"/>
          <w:sz w:val="24"/>
          <w:szCs w:val="24"/>
        </w:rPr>
        <w:t> </w:t>
      </w:r>
    </w:p>
    <w:p w14:paraId="430C62EC" w14:textId="77777777" w:rsidR="009C3702" w:rsidRPr="009C3702" w:rsidRDefault="009C3702" w:rsidP="009C3702">
      <w:pPr>
        <w:pStyle w:val="last"/>
        <w:spacing w:before="120" w:beforeAutospacing="0" w:after="120" w:afterAutospacing="0"/>
        <w:rPr>
          <w:rFonts w:ascii="Calibri" w:hAnsi="Calibri" w:cs="Calibri"/>
          <w:color w:val="333333"/>
        </w:rPr>
      </w:pPr>
      <w:r w:rsidRPr="009C3702">
        <w:rPr>
          <w:rFonts w:ascii="Calibri" w:hAnsi="Calibri" w:cs="Calibri"/>
          <w:color w:val="333333"/>
        </w:rPr>
        <w:t>The field of human expert performance teaches us that high quality, high-dose guided practice is required to make large gains in cognitively driven acts. The same also seems to be true for people with acquired brain injury, yet therapy services for people with aphasia (PWA) have traditionally not been designed with this in mind. Intensive Comprehensive Aphasia Programmes (ICAPs) are one way to address the chronic under-dosing of therapy that most PWA experience.</w:t>
      </w:r>
    </w:p>
    <w:p w14:paraId="4D3BE08F" w14:textId="77777777" w:rsidR="009C3702" w:rsidRPr="009C3702" w:rsidRDefault="009C3702" w:rsidP="009C3702">
      <w:pPr>
        <w:pStyle w:val="Heading3"/>
        <w:spacing w:before="240" w:beforeAutospacing="0" w:after="0" w:afterAutospacing="0" w:line="405" w:lineRule="atLeast"/>
        <w:rPr>
          <w:rFonts w:ascii="Calibri" w:hAnsi="Calibri" w:cs="Calibri"/>
          <w:color w:val="333333"/>
          <w:sz w:val="24"/>
          <w:szCs w:val="24"/>
        </w:rPr>
      </w:pPr>
      <w:r w:rsidRPr="009C3702">
        <w:rPr>
          <w:rFonts w:ascii="Calibri" w:hAnsi="Calibri" w:cs="Calibri"/>
          <w:color w:val="333333"/>
          <w:sz w:val="24"/>
          <w:szCs w:val="24"/>
        </w:rPr>
        <w:t>Aims</w:t>
      </w:r>
      <w:r w:rsidRPr="009C3702">
        <w:rPr>
          <w:rStyle w:val="apple-converted-space"/>
          <w:rFonts w:ascii="Calibri" w:hAnsi="Calibri" w:cs="Calibri"/>
          <w:color w:val="333333"/>
          <w:sz w:val="24"/>
          <w:szCs w:val="24"/>
        </w:rPr>
        <w:t> </w:t>
      </w:r>
    </w:p>
    <w:p w14:paraId="0D22AC36" w14:textId="77777777" w:rsidR="009C3702" w:rsidRPr="009C3702" w:rsidRDefault="009C3702" w:rsidP="009C3702">
      <w:pPr>
        <w:pStyle w:val="last"/>
        <w:spacing w:before="120" w:beforeAutospacing="0" w:after="120" w:afterAutospacing="0"/>
        <w:rPr>
          <w:rFonts w:ascii="Calibri" w:hAnsi="Calibri" w:cs="Calibri"/>
          <w:color w:val="333333"/>
        </w:rPr>
      </w:pPr>
      <w:r w:rsidRPr="009C3702">
        <w:rPr>
          <w:rFonts w:ascii="Calibri" w:hAnsi="Calibri" w:cs="Calibri"/>
          <w:color w:val="333333"/>
        </w:rPr>
        <w:t>There are several ways to deliver an ICAP; here we describe two iterations of our Queen Square ICAP. There was a 20-month COVID-induced pause between the Year 1 (Y1) and Year 2 (Y2) ICAP groups. We analyse ICAP-induced changes in both groups of PWA on a series of key outcome measures that span the International Classification of Functioning, Disability and Health, covering language impairment and function as well as mood and social participation.</w:t>
      </w:r>
    </w:p>
    <w:p w14:paraId="06355A6E" w14:textId="77777777" w:rsidR="009C3702" w:rsidRPr="009C3702" w:rsidRDefault="009C3702" w:rsidP="009C3702">
      <w:pPr>
        <w:pStyle w:val="Heading3"/>
        <w:spacing w:before="240" w:beforeAutospacing="0" w:after="0" w:afterAutospacing="0" w:line="405" w:lineRule="atLeast"/>
        <w:rPr>
          <w:rFonts w:ascii="Calibri" w:hAnsi="Calibri" w:cs="Calibri"/>
          <w:color w:val="333333"/>
          <w:sz w:val="24"/>
          <w:szCs w:val="24"/>
        </w:rPr>
      </w:pPr>
      <w:r w:rsidRPr="009C3702">
        <w:rPr>
          <w:rFonts w:ascii="Calibri" w:hAnsi="Calibri" w:cs="Calibri"/>
          <w:color w:val="333333"/>
          <w:sz w:val="24"/>
          <w:szCs w:val="24"/>
        </w:rPr>
        <w:t>Methods &amp; Procedures</w:t>
      </w:r>
      <w:r w:rsidRPr="009C3702">
        <w:rPr>
          <w:rStyle w:val="apple-converted-space"/>
          <w:rFonts w:ascii="Calibri" w:hAnsi="Calibri" w:cs="Calibri"/>
          <w:color w:val="333333"/>
          <w:sz w:val="24"/>
          <w:szCs w:val="24"/>
        </w:rPr>
        <w:t> </w:t>
      </w:r>
    </w:p>
    <w:p w14:paraId="47DAD406" w14:textId="77777777" w:rsidR="009C3702" w:rsidRPr="009C3702" w:rsidRDefault="009C3702" w:rsidP="009C3702">
      <w:pPr>
        <w:pStyle w:val="last"/>
        <w:spacing w:before="120" w:beforeAutospacing="0" w:after="120" w:afterAutospacing="0"/>
        <w:rPr>
          <w:rFonts w:ascii="Calibri" w:hAnsi="Calibri" w:cs="Calibri"/>
          <w:color w:val="333333"/>
        </w:rPr>
      </w:pPr>
      <w:r w:rsidRPr="009C3702">
        <w:rPr>
          <w:rFonts w:ascii="Calibri" w:hAnsi="Calibri" w:cs="Calibri"/>
          <w:color w:val="333333"/>
        </w:rPr>
        <w:t>Forty-six PWA took part in Y1 and 44 in Y2. The PWA were all in the chronic stage post stroke and varied in aphasia severity from mild to severe, with the Y2 group being more impaired than Y1. Quantitative data was collected before and after the ICAP. The Y2 therapy team provided independent reflections on their experiences of delivering an ICAP.</w:t>
      </w:r>
    </w:p>
    <w:p w14:paraId="3104CE83" w14:textId="77777777" w:rsidR="009C3702" w:rsidRPr="009C3702" w:rsidRDefault="009C3702" w:rsidP="009C3702">
      <w:pPr>
        <w:pStyle w:val="Heading3"/>
        <w:spacing w:before="240" w:beforeAutospacing="0" w:after="0" w:afterAutospacing="0" w:line="405" w:lineRule="atLeast"/>
        <w:rPr>
          <w:rFonts w:ascii="Calibri" w:hAnsi="Calibri" w:cs="Calibri"/>
          <w:color w:val="333333"/>
          <w:sz w:val="24"/>
          <w:szCs w:val="24"/>
        </w:rPr>
      </w:pPr>
      <w:r w:rsidRPr="009C3702">
        <w:rPr>
          <w:rFonts w:ascii="Calibri" w:hAnsi="Calibri" w:cs="Calibri"/>
          <w:color w:val="333333"/>
          <w:sz w:val="24"/>
          <w:szCs w:val="24"/>
        </w:rPr>
        <w:t>Outcomes &amp; Results</w:t>
      </w:r>
      <w:r w:rsidRPr="009C3702">
        <w:rPr>
          <w:rStyle w:val="apple-converted-space"/>
          <w:rFonts w:ascii="Calibri" w:hAnsi="Calibri" w:cs="Calibri"/>
          <w:color w:val="333333"/>
          <w:sz w:val="24"/>
          <w:szCs w:val="24"/>
        </w:rPr>
        <w:t> </w:t>
      </w:r>
    </w:p>
    <w:p w14:paraId="20733363" w14:textId="77777777" w:rsidR="009C3702" w:rsidRPr="009C3702" w:rsidRDefault="009C3702" w:rsidP="009C3702">
      <w:pPr>
        <w:pStyle w:val="last"/>
        <w:spacing w:before="120" w:beforeAutospacing="0" w:after="120" w:afterAutospacing="0"/>
        <w:rPr>
          <w:rFonts w:ascii="Calibri" w:hAnsi="Calibri" w:cs="Calibri"/>
          <w:color w:val="333333"/>
        </w:rPr>
      </w:pPr>
      <w:r w:rsidRPr="009C3702">
        <w:rPr>
          <w:rFonts w:ascii="Calibri" w:hAnsi="Calibri" w:cs="Calibri"/>
          <w:color w:val="333333"/>
        </w:rPr>
        <w:t>ICAP-related changes in outcome measures (impairment, function and goal attainment) were generally comparable for the Y1 and Y2 groups, with both groups’ speech production abilities improving the most. Both groups made clinically and statistically significant gains on the main quality of life measure. Participation in the ICAP made a big difference to PWAs’ self-confidence ratings. Their mood ratings also improved significantly, although they were not, on average, in the depressed range at baseline (directly pre-ICAP). All improvements achieved in both groups were maintained at the 3-month follow-up, highlighting the lasting effects that ICAPs can provide.</w:t>
      </w:r>
    </w:p>
    <w:p w14:paraId="7E870E7D" w14:textId="77777777" w:rsidR="009C3702" w:rsidRPr="009C3702" w:rsidRDefault="009C3702" w:rsidP="009C3702">
      <w:pPr>
        <w:pStyle w:val="Heading3"/>
        <w:spacing w:before="240" w:beforeAutospacing="0" w:after="0" w:afterAutospacing="0" w:line="405" w:lineRule="atLeast"/>
        <w:rPr>
          <w:rFonts w:ascii="Calibri" w:hAnsi="Calibri" w:cs="Calibri"/>
          <w:color w:val="333333"/>
          <w:sz w:val="24"/>
          <w:szCs w:val="24"/>
        </w:rPr>
      </w:pPr>
      <w:r w:rsidRPr="009C3702">
        <w:rPr>
          <w:rFonts w:ascii="Calibri" w:hAnsi="Calibri" w:cs="Calibri"/>
          <w:color w:val="333333"/>
          <w:sz w:val="24"/>
          <w:szCs w:val="24"/>
        </w:rPr>
        <w:t>Conclusions</w:t>
      </w:r>
      <w:r w:rsidRPr="009C3702">
        <w:rPr>
          <w:rStyle w:val="apple-converted-space"/>
          <w:rFonts w:ascii="Calibri" w:hAnsi="Calibri" w:cs="Calibri"/>
          <w:color w:val="333333"/>
          <w:sz w:val="24"/>
          <w:szCs w:val="24"/>
        </w:rPr>
        <w:t> </w:t>
      </w:r>
    </w:p>
    <w:p w14:paraId="1E43D416" w14:textId="77777777" w:rsidR="009C3702" w:rsidRPr="009C3702" w:rsidRDefault="009C3702" w:rsidP="009C3702">
      <w:pPr>
        <w:pStyle w:val="last"/>
        <w:spacing w:before="120" w:beforeAutospacing="0" w:after="120" w:afterAutospacing="0"/>
        <w:rPr>
          <w:rFonts w:ascii="Calibri" w:hAnsi="Calibri" w:cs="Calibri"/>
          <w:color w:val="333333"/>
        </w:rPr>
      </w:pPr>
      <w:r w:rsidRPr="009C3702">
        <w:rPr>
          <w:rFonts w:ascii="Calibri" w:hAnsi="Calibri" w:cs="Calibri"/>
          <w:color w:val="333333"/>
        </w:rPr>
        <w:t>Evidence continues to accrue that ICAPs are an efficient way of increasing the dose of expert coaching required for people with chronic aphasia to make clinically meaningful improvements in their communicative abilities and quality of life. The main challenge remaining is convincing health-care providers to invest in them.</w:t>
      </w:r>
    </w:p>
    <w:p w14:paraId="39F50630" w14:textId="7B084B50" w:rsidR="00B4057D" w:rsidRPr="009C3702" w:rsidRDefault="00B4057D" w:rsidP="000B2579">
      <w:pPr>
        <w:pStyle w:val="last"/>
        <w:spacing w:before="120" w:beforeAutospacing="0" w:after="120" w:afterAutospacing="0"/>
        <w:rPr>
          <w:rFonts w:ascii="Calibri" w:hAnsi="Calibri" w:cs="Calibri"/>
          <w:color w:val="333333"/>
        </w:rPr>
      </w:pPr>
    </w:p>
    <w:sectPr w:rsidR="00B4057D" w:rsidRPr="009C3702" w:rsidSect="00622381">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E6D"/>
    <w:rsid w:val="000B2579"/>
    <w:rsid w:val="000C37D5"/>
    <w:rsid w:val="000D7E06"/>
    <w:rsid w:val="002E0EA1"/>
    <w:rsid w:val="004F7114"/>
    <w:rsid w:val="00541CAB"/>
    <w:rsid w:val="00622381"/>
    <w:rsid w:val="007B79D4"/>
    <w:rsid w:val="009C3702"/>
    <w:rsid w:val="00A1462E"/>
    <w:rsid w:val="00A51618"/>
    <w:rsid w:val="00A57C9C"/>
    <w:rsid w:val="00AB21C1"/>
    <w:rsid w:val="00B4057D"/>
    <w:rsid w:val="00C0308A"/>
    <w:rsid w:val="00C04E6D"/>
    <w:rsid w:val="00C3527E"/>
    <w:rsid w:val="00C40B0D"/>
    <w:rsid w:val="00C9258C"/>
    <w:rsid w:val="00D23E75"/>
    <w:rsid w:val="00D3268B"/>
    <w:rsid w:val="00FE5F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83F5414"/>
  <w14:defaultImageDpi w14:val="32767"/>
  <w15:chartTrackingRefBased/>
  <w15:docId w15:val="{DD514FEF-46F3-694A-86AC-71630AFB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C9258C"/>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C9258C"/>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4E6D"/>
    <w:rPr>
      <w:color w:val="0563C1" w:themeColor="hyperlink"/>
      <w:u w:val="single"/>
    </w:rPr>
  </w:style>
  <w:style w:type="character" w:styleId="UnresolvedMention">
    <w:name w:val="Unresolved Mention"/>
    <w:basedOn w:val="DefaultParagraphFont"/>
    <w:uiPriority w:val="99"/>
    <w:rsid w:val="00C04E6D"/>
    <w:rPr>
      <w:color w:val="605E5C"/>
      <w:shd w:val="clear" w:color="auto" w:fill="E1DFDD"/>
    </w:rPr>
  </w:style>
  <w:style w:type="character" w:customStyle="1" w:styleId="Heading2Char">
    <w:name w:val="Heading 2 Char"/>
    <w:basedOn w:val="DefaultParagraphFont"/>
    <w:link w:val="Heading2"/>
    <w:uiPriority w:val="9"/>
    <w:rsid w:val="00C9258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C9258C"/>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C9258C"/>
    <w:pPr>
      <w:spacing w:before="100" w:beforeAutospacing="1" w:after="100" w:afterAutospacing="1"/>
    </w:pPr>
    <w:rPr>
      <w:rFonts w:ascii="Times New Roman" w:eastAsia="Times New Roman" w:hAnsi="Times New Roman" w:cs="Times New Roman"/>
      <w:lang w:eastAsia="en-GB"/>
    </w:rPr>
  </w:style>
  <w:style w:type="character" w:customStyle="1" w:styleId="author">
    <w:name w:val="author"/>
    <w:basedOn w:val="DefaultParagraphFont"/>
    <w:rsid w:val="000C37D5"/>
  </w:style>
  <w:style w:type="character" w:customStyle="1" w:styleId="apple-converted-space">
    <w:name w:val="apple-converted-space"/>
    <w:basedOn w:val="DefaultParagraphFont"/>
    <w:rsid w:val="000C37D5"/>
  </w:style>
  <w:style w:type="character" w:customStyle="1" w:styleId="pubyear">
    <w:name w:val="pubyear"/>
    <w:basedOn w:val="DefaultParagraphFont"/>
    <w:rsid w:val="000C37D5"/>
  </w:style>
  <w:style w:type="character" w:customStyle="1" w:styleId="articletitle">
    <w:name w:val="articletitle"/>
    <w:basedOn w:val="DefaultParagraphFont"/>
    <w:rsid w:val="000C37D5"/>
  </w:style>
  <w:style w:type="character" w:customStyle="1" w:styleId="vol">
    <w:name w:val="vol"/>
    <w:basedOn w:val="DefaultParagraphFont"/>
    <w:rsid w:val="000C37D5"/>
  </w:style>
  <w:style w:type="character" w:customStyle="1" w:styleId="pagefirst">
    <w:name w:val="pagefirst"/>
    <w:basedOn w:val="DefaultParagraphFont"/>
    <w:rsid w:val="000C37D5"/>
  </w:style>
  <w:style w:type="character" w:customStyle="1" w:styleId="pagelast">
    <w:name w:val="pagelast"/>
    <w:basedOn w:val="DefaultParagraphFont"/>
    <w:rsid w:val="000C37D5"/>
  </w:style>
  <w:style w:type="character" w:customStyle="1" w:styleId="authorname">
    <w:name w:val="authorname"/>
    <w:basedOn w:val="DefaultParagraphFont"/>
    <w:rsid w:val="00AB21C1"/>
  </w:style>
  <w:style w:type="character" w:customStyle="1" w:styleId="separator">
    <w:name w:val="separator"/>
    <w:basedOn w:val="DefaultParagraphFont"/>
    <w:rsid w:val="00AB21C1"/>
  </w:style>
  <w:style w:type="character" w:customStyle="1" w:styleId="Date1">
    <w:name w:val="Date1"/>
    <w:basedOn w:val="DefaultParagraphFont"/>
    <w:rsid w:val="00AB21C1"/>
  </w:style>
  <w:style w:type="character" w:customStyle="1" w:styleId="arttitle">
    <w:name w:val="art_title"/>
    <w:basedOn w:val="DefaultParagraphFont"/>
    <w:rsid w:val="00AB21C1"/>
  </w:style>
  <w:style w:type="character" w:customStyle="1" w:styleId="serialtitle">
    <w:name w:val="serial_title"/>
    <w:basedOn w:val="DefaultParagraphFont"/>
    <w:rsid w:val="00AB21C1"/>
  </w:style>
  <w:style w:type="character" w:customStyle="1" w:styleId="doilink">
    <w:name w:val="doi_link"/>
    <w:basedOn w:val="DefaultParagraphFont"/>
    <w:rsid w:val="00AB21C1"/>
  </w:style>
  <w:style w:type="paragraph" w:customStyle="1" w:styleId="last">
    <w:name w:val="last"/>
    <w:basedOn w:val="Normal"/>
    <w:rsid w:val="00AB21C1"/>
    <w:pPr>
      <w:spacing w:before="100" w:beforeAutospacing="1" w:after="100" w:afterAutospacing="1"/>
    </w:pPr>
    <w:rPr>
      <w:rFonts w:ascii="Times New Roman" w:eastAsia="Times New Roman" w:hAnsi="Times New Roman" w:cs="Times New Roman"/>
      <w:lang w:eastAsia="en-GB"/>
    </w:rPr>
  </w:style>
  <w:style w:type="character" w:customStyle="1" w:styleId="Date2">
    <w:name w:val="Date2"/>
    <w:basedOn w:val="DefaultParagraphFont"/>
    <w:rsid w:val="00B4057D"/>
  </w:style>
  <w:style w:type="character" w:customStyle="1" w:styleId="volumeissue">
    <w:name w:val="volume_issue"/>
    <w:basedOn w:val="DefaultParagraphFont"/>
    <w:rsid w:val="00B4057D"/>
  </w:style>
  <w:style w:type="character" w:customStyle="1" w:styleId="pagerange">
    <w:name w:val="page_range"/>
    <w:basedOn w:val="DefaultParagraphFont"/>
    <w:rsid w:val="00B4057D"/>
  </w:style>
  <w:style w:type="character" w:customStyle="1" w:styleId="abstract-sub-heading">
    <w:name w:val="abstract-sub-heading"/>
    <w:basedOn w:val="DefaultParagraphFont"/>
    <w:rsid w:val="002E0EA1"/>
  </w:style>
  <w:style w:type="character" w:customStyle="1" w:styleId="date">
    <w:name w:val="date"/>
    <w:basedOn w:val="DefaultParagraphFont"/>
    <w:rsid w:val="000B25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1471">
      <w:bodyDiv w:val="1"/>
      <w:marLeft w:val="0"/>
      <w:marRight w:val="0"/>
      <w:marTop w:val="0"/>
      <w:marBottom w:val="0"/>
      <w:divBdr>
        <w:top w:val="none" w:sz="0" w:space="0" w:color="auto"/>
        <w:left w:val="none" w:sz="0" w:space="0" w:color="auto"/>
        <w:bottom w:val="none" w:sz="0" w:space="0" w:color="auto"/>
        <w:right w:val="none" w:sz="0" w:space="0" w:color="auto"/>
      </w:divBdr>
    </w:div>
    <w:div w:id="317418225">
      <w:bodyDiv w:val="1"/>
      <w:marLeft w:val="0"/>
      <w:marRight w:val="0"/>
      <w:marTop w:val="0"/>
      <w:marBottom w:val="0"/>
      <w:divBdr>
        <w:top w:val="none" w:sz="0" w:space="0" w:color="auto"/>
        <w:left w:val="none" w:sz="0" w:space="0" w:color="auto"/>
        <w:bottom w:val="none" w:sz="0" w:space="0" w:color="auto"/>
        <w:right w:val="none" w:sz="0" w:space="0" w:color="auto"/>
      </w:divBdr>
    </w:div>
    <w:div w:id="956257288">
      <w:bodyDiv w:val="1"/>
      <w:marLeft w:val="0"/>
      <w:marRight w:val="0"/>
      <w:marTop w:val="0"/>
      <w:marBottom w:val="0"/>
      <w:divBdr>
        <w:top w:val="none" w:sz="0" w:space="0" w:color="auto"/>
        <w:left w:val="none" w:sz="0" w:space="0" w:color="auto"/>
        <w:bottom w:val="none" w:sz="0" w:space="0" w:color="auto"/>
        <w:right w:val="none" w:sz="0" w:space="0" w:color="auto"/>
      </w:divBdr>
    </w:div>
    <w:div w:id="1159612142">
      <w:bodyDiv w:val="1"/>
      <w:marLeft w:val="0"/>
      <w:marRight w:val="0"/>
      <w:marTop w:val="0"/>
      <w:marBottom w:val="0"/>
      <w:divBdr>
        <w:top w:val="none" w:sz="0" w:space="0" w:color="auto"/>
        <w:left w:val="none" w:sz="0" w:space="0" w:color="auto"/>
        <w:bottom w:val="none" w:sz="0" w:space="0" w:color="auto"/>
        <w:right w:val="none" w:sz="0" w:space="0" w:color="auto"/>
      </w:divBdr>
      <w:divsChild>
        <w:div w:id="485323786">
          <w:marLeft w:val="0"/>
          <w:marRight w:val="0"/>
          <w:marTop w:val="0"/>
          <w:marBottom w:val="0"/>
          <w:divBdr>
            <w:top w:val="none" w:sz="0" w:space="0" w:color="auto"/>
            <w:left w:val="none" w:sz="0" w:space="0" w:color="auto"/>
            <w:bottom w:val="none" w:sz="0" w:space="0" w:color="auto"/>
            <w:right w:val="none" w:sz="0" w:space="0" w:color="auto"/>
          </w:divBdr>
        </w:div>
      </w:divsChild>
    </w:div>
    <w:div w:id="1564179067">
      <w:bodyDiv w:val="1"/>
      <w:marLeft w:val="0"/>
      <w:marRight w:val="0"/>
      <w:marTop w:val="0"/>
      <w:marBottom w:val="0"/>
      <w:divBdr>
        <w:top w:val="none" w:sz="0" w:space="0" w:color="auto"/>
        <w:left w:val="none" w:sz="0" w:space="0" w:color="auto"/>
        <w:bottom w:val="none" w:sz="0" w:space="0" w:color="auto"/>
        <w:right w:val="none" w:sz="0" w:space="0" w:color="auto"/>
      </w:divBdr>
    </w:div>
    <w:div w:id="1674870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080/02687038.2023.22867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405</Words>
  <Characters>2309</Characters>
  <Application>Microsoft Office Word</Application>
  <DocSecurity>0</DocSecurity>
  <Lines>19</Lines>
  <Paragraphs>5</Paragraphs>
  <ScaleCrop>false</ScaleCrop>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Penny</dc:creator>
  <cp:keywords/>
  <dc:description/>
  <cp:lastModifiedBy>Jenny Penny</cp:lastModifiedBy>
  <cp:revision>3</cp:revision>
  <dcterms:created xsi:type="dcterms:W3CDTF">2023-12-30T19:06:00Z</dcterms:created>
  <dcterms:modified xsi:type="dcterms:W3CDTF">2023-12-30T19:06:00Z</dcterms:modified>
</cp:coreProperties>
</file>