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F0BC5" w14:textId="77777777" w:rsidR="000B3806" w:rsidRPr="000B3806" w:rsidRDefault="000B3806" w:rsidP="000B3806">
      <w:pPr>
        <w:rPr>
          <w:b/>
          <w:bCs/>
        </w:rPr>
      </w:pPr>
      <w:r w:rsidRPr="000B3806">
        <w:rPr>
          <w:b/>
          <w:bCs/>
        </w:rPr>
        <w:t>Sara B. Pillay, William L. Gross, Joseph Heffernan, Diane S. Book, Jeffrey R. Binder,</w:t>
      </w:r>
    </w:p>
    <w:p w14:paraId="7C335051" w14:textId="77777777" w:rsidR="000B3806" w:rsidRPr="000B3806" w:rsidRDefault="000B3806" w:rsidP="000B3806">
      <w:pPr>
        <w:rPr>
          <w:b/>
          <w:bCs/>
        </w:rPr>
      </w:pPr>
      <w:r w:rsidRPr="000B3806">
        <w:rPr>
          <w:b/>
          <w:bCs/>
        </w:rPr>
        <w:t>Semantic network activation facilitates oral word reading in chronic aphasia,</w:t>
      </w:r>
    </w:p>
    <w:p w14:paraId="28A22D41" w14:textId="7C4EA81C" w:rsidR="000B3806" w:rsidRPr="000B3806" w:rsidRDefault="000B3806" w:rsidP="000B3806">
      <w:pPr>
        <w:rPr>
          <w:b/>
          <w:bCs/>
        </w:rPr>
      </w:pPr>
      <w:r w:rsidRPr="000B3806">
        <w:rPr>
          <w:b/>
          <w:bCs/>
          <w:i/>
          <w:iCs/>
        </w:rPr>
        <w:t>Brain and Language,</w:t>
      </w:r>
      <w:r w:rsidRPr="000B3806">
        <w:rPr>
          <w:b/>
          <w:bCs/>
        </w:rPr>
        <w:t xml:space="preserve"> </w:t>
      </w:r>
      <w:r w:rsidRPr="000B3806">
        <w:rPr>
          <w:b/>
          <w:bCs/>
        </w:rPr>
        <w:t>Volume 233,</w:t>
      </w:r>
      <w:r w:rsidRPr="000B3806">
        <w:rPr>
          <w:b/>
          <w:bCs/>
        </w:rPr>
        <w:t xml:space="preserve"> </w:t>
      </w:r>
      <w:r w:rsidRPr="000B3806">
        <w:rPr>
          <w:b/>
          <w:bCs/>
        </w:rPr>
        <w:t>2022,</w:t>
      </w:r>
    </w:p>
    <w:p w14:paraId="7953DE41" w14:textId="147DCCFD" w:rsidR="00700A93" w:rsidRPr="000B3806" w:rsidRDefault="000B3806" w:rsidP="000B3806">
      <w:pPr>
        <w:rPr>
          <w:b/>
          <w:bCs/>
        </w:rPr>
      </w:pPr>
      <w:hyperlink r:id="rId4" w:history="1">
        <w:r w:rsidRPr="000B3806">
          <w:rPr>
            <w:rStyle w:val="Hyperlink"/>
            <w:b/>
            <w:bCs/>
          </w:rPr>
          <w:t>https://doi.org/10.1016/j.bandl.2022.105164</w:t>
        </w:r>
      </w:hyperlink>
    </w:p>
    <w:p w14:paraId="7971DC61" w14:textId="392DB63D" w:rsidR="000B3806" w:rsidRDefault="000B3806" w:rsidP="000B3806"/>
    <w:p w14:paraId="29B52212" w14:textId="69653053" w:rsidR="000B3806" w:rsidRDefault="000B3806" w:rsidP="000B3806">
      <w:r w:rsidRPr="000B3806">
        <w:t xml:space="preserve">People with aphasia often show partial impairments on a given task. This trial-to-trial variability offers a potential window into understanding how damaged language </w:t>
      </w:r>
      <w:proofErr w:type="gramStart"/>
      <w:r w:rsidRPr="000B3806">
        <w:t>networks</w:t>
      </w:r>
      <w:proofErr w:type="gramEnd"/>
      <w:r w:rsidRPr="000B3806">
        <w:t xml:space="preserve"> function. We test the hypothesis that successful word reading in participants with phonological system damage reflects semantic system recruitment. Residual semantic and phonological networks were defined with fMRI in 21 stroke participants with phonological damage using semantic- and rhyme-matching tasks. Participants performed an oral word reading task, and activation was compared between correct and incorrect trials within the semantic and phonological networks. The results showed a significant interaction between hemisphere, network activation, and reading success. Activation in the left hemisphere semantic network was higher when participants successfully read words. Residual phonological regions showed no difference in activation between correct and incorrect trials on the word reading task. The results provide evidence that semantic processing supports successful phonological retrieval in participants with phonological impairment.</w:t>
      </w:r>
    </w:p>
    <w:sectPr w:rsidR="000B3806" w:rsidSect="007B79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806"/>
    <w:rsid w:val="000B3806"/>
    <w:rsid w:val="007B79D4"/>
    <w:rsid w:val="00A51618"/>
    <w:rsid w:val="00C3527E"/>
    <w:rsid w:val="00C40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033D228"/>
  <w14:defaultImageDpi w14:val="32767"/>
  <w15:chartTrackingRefBased/>
  <w15:docId w15:val="{57808CBD-1E1D-1944-992E-7F778581B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3806"/>
    <w:rPr>
      <w:color w:val="0563C1" w:themeColor="hyperlink"/>
      <w:u w:val="single"/>
    </w:rPr>
  </w:style>
  <w:style w:type="character" w:styleId="UnresolvedMention">
    <w:name w:val="Unresolved Mention"/>
    <w:basedOn w:val="DefaultParagraphFont"/>
    <w:uiPriority w:val="99"/>
    <w:rsid w:val="000B38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016/j.bandl.2022.1051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214</Words>
  <Characters>1220</Characters>
  <Application>Microsoft Office Word</Application>
  <DocSecurity>0</DocSecurity>
  <Lines>10</Lines>
  <Paragraphs>2</Paragraphs>
  <ScaleCrop>false</ScaleCrop>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Jones</dc:creator>
  <cp:keywords/>
  <dc:description/>
  <cp:lastModifiedBy>Thomas Jones</cp:lastModifiedBy>
  <cp:revision>1</cp:revision>
  <dcterms:created xsi:type="dcterms:W3CDTF">2022-09-01T18:59:00Z</dcterms:created>
  <dcterms:modified xsi:type="dcterms:W3CDTF">2022-09-01T19:00:00Z</dcterms:modified>
</cp:coreProperties>
</file>